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ook w:val="04A0" w:firstRow="1" w:lastRow="0" w:firstColumn="1" w:lastColumn="0" w:noHBand="0" w:noVBand="1"/>
      </w:tblPr>
      <w:tblGrid>
        <w:gridCol w:w="3690"/>
        <w:gridCol w:w="6372"/>
      </w:tblGrid>
      <w:tr>
        <w:tc>
          <w:tcPr>
            <w:tcW w:w="3690" w:type="dxa"/>
            <w:shd w:val="clear" w:color="auto" w:fill="auto"/>
          </w:tcPr>
          <w:p>
            <w:pPr>
              <w:pStyle w:val="NormalWeb"/>
              <w:spacing w:before="0" w:beforeAutospacing="0" w:after="0" w:afterAutospacing="0"/>
              <w:jc w:val="center"/>
              <w:rPr>
                <w:b/>
                <w:bCs/>
                <w:color w:val="000000"/>
                <w:sz w:val="26"/>
                <w:szCs w:val="28"/>
              </w:rPr>
            </w:pPr>
            <w:bookmarkStart w:id="0" w:name="loai_pl1_name"/>
            <w:r>
              <w:rPr>
                <w:b/>
                <w:bCs/>
                <w:color w:val="000000"/>
                <w:sz w:val="26"/>
                <w:szCs w:val="28"/>
              </w:rPr>
              <w:t>ỦY BAN NHÂN DÂN</w:t>
            </w:r>
          </w:p>
          <w:p>
            <w:pPr>
              <w:pStyle w:val="NormalWeb"/>
              <w:spacing w:before="0" w:beforeAutospacing="0" w:after="120" w:afterAutospacing="0"/>
              <w:jc w:val="center"/>
              <w:rPr>
                <w:bCs/>
                <w:color w:val="000000"/>
                <w:sz w:val="26"/>
                <w:szCs w:val="28"/>
              </w:rPr>
            </w:pPr>
            <w:r>
              <w:rPr>
                <w:b/>
                <w:bCs/>
                <w:noProof/>
                <w:color w:val="000000"/>
                <w:sz w:val="26"/>
                <w:szCs w:val="28"/>
              </w:rPr>
              <mc:AlternateContent>
                <mc:Choice Requires="wps">
                  <w:drawing>
                    <wp:anchor distT="0" distB="0" distL="114300" distR="114300" simplePos="0" relativeHeight="251659264" behindDoc="0" locked="0" layoutInCell="1" allowOverlap="1">
                      <wp:simplePos x="0" y="0"/>
                      <wp:positionH relativeFrom="column">
                        <wp:posOffset>806636</wp:posOffset>
                      </wp:positionH>
                      <wp:positionV relativeFrom="paragraph">
                        <wp:posOffset>222250</wp:posOffset>
                      </wp:positionV>
                      <wp:extent cx="580445"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pt,17.5pt" to="109.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" strokecolor="black [3040]"/>
                  </w:pict>
                </mc:Fallback>
              </mc:AlternateContent>
            </w:r>
            <w:r>
              <w:rPr>
                <w:b/>
                <w:bCs/>
                <w:color w:val="000000"/>
                <w:sz w:val="26"/>
                <w:szCs w:val="28"/>
              </w:rPr>
              <w:t xml:space="preserve"> XÃ HƯƠNG SƠN</w:t>
            </w:r>
          </w:p>
        </w:tc>
        <w:tc>
          <w:tcPr>
            <w:tcW w:w="6372" w:type="dxa"/>
            <w:shd w:val="clear" w:color="auto" w:fill="auto"/>
          </w:tcPr>
          <w:p>
            <w:pPr>
              <w:pStyle w:val="NormalWeb"/>
              <w:spacing w:before="20" w:beforeAutospacing="0" w:after="0" w:afterAutospacing="0"/>
              <w:jc w:val="center"/>
              <w:rPr>
                <w:b/>
                <w:bCs/>
                <w:color w:val="000000"/>
                <w:sz w:val="26"/>
                <w:szCs w:val="28"/>
              </w:rPr>
            </w:pPr>
            <w:r>
              <w:rPr>
                <w:b/>
                <w:bCs/>
                <w:color w:val="000000"/>
                <w:sz w:val="26"/>
                <w:szCs w:val="28"/>
              </w:rPr>
              <w:t>CỘNG HÒA XÃ HỘI CHỦ NGHĨA VIỆT NAM</w:t>
            </w:r>
          </w:p>
          <w:p>
            <w:pPr>
              <w:pStyle w:val="NormalWeb"/>
              <w:spacing w:before="20" w:beforeAutospacing="0" w:after="0" w:afterAutospacing="0"/>
              <w:jc w:val="center"/>
              <w:rPr>
                <w:b/>
                <w:bCs/>
                <w:color w:val="000000"/>
                <w:sz w:val="28"/>
                <w:szCs w:val="28"/>
              </w:rPr>
            </w:pPr>
            <w:r>
              <w:rPr>
                <w:b/>
                <w:bCs/>
                <w:noProof/>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934720</wp:posOffset>
                      </wp:positionH>
                      <wp:positionV relativeFrom="paragraph">
                        <wp:posOffset>245441</wp:posOffset>
                      </wp:positionV>
                      <wp:extent cx="2035534"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035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6pt,19.35pt" to="233.9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" strokecolor="black [3040]"/>
                  </w:pict>
                </mc:Fallback>
              </mc:AlternateContent>
            </w:r>
            <w:r>
              <w:rPr>
                <w:b/>
                <w:bCs/>
                <w:color w:val="000000"/>
                <w:sz w:val="28"/>
                <w:szCs w:val="28"/>
              </w:rPr>
              <w:t>Độc lập- Tự do- Hạnh phúc</w:t>
            </w:r>
          </w:p>
        </w:tc>
      </w:tr>
      <w:tr>
        <w:tc>
          <w:tcPr>
            <w:tcW w:w="3690" w:type="dxa"/>
            <w:shd w:val="clear" w:color="auto" w:fill="auto"/>
          </w:tcPr>
          <w:p>
            <w:pPr>
              <w:pStyle w:val="NormalWeb"/>
              <w:spacing w:before="0" w:beforeAutospacing="0" w:after="60" w:afterAutospacing="0" w:line="384" w:lineRule="atLeast"/>
              <w:jc w:val="center"/>
              <w:rPr>
                <w:bCs/>
                <w:color w:val="000000"/>
                <w:sz w:val="26"/>
                <w:szCs w:val="28"/>
              </w:rPr>
            </w:pPr>
            <w:r>
              <w:rPr>
                <w:bCs/>
                <w:color w:val="000000"/>
                <w:sz w:val="26"/>
                <w:szCs w:val="28"/>
              </w:rPr>
              <w:t>Số:            /UBND-VP</w:t>
            </w:r>
          </w:p>
          <w:p>
            <w:pPr>
              <w:spacing w:after="0" w:line="300" w:lineRule="exact"/>
              <w:jc w:val="center"/>
              <w:rPr>
                <w:rFonts w:ascii="Times New Roman" w:hAnsi="Times New Roman" w:cs="Times New Roman"/>
                <w:sz w:val="24"/>
                <w:szCs w:val="24"/>
              </w:rPr>
            </w:pPr>
            <w:r>
              <w:rPr>
                <w:rFonts w:ascii="Times New Roman" w:hAnsi="Times New Roman" w:cs="Times New Roman"/>
                <w:bCs/>
                <w:color w:val="000000"/>
                <w:sz w:val="24"/>
                <w:szCs w:val="24"/>
              </w:rPr>
              <w:t xml:space="preserve">V/v </w:t>
            </w:r>
            <w:r>
              <w:rPr>
                <w:rFonts w:ascii="Times New Roman" w:hAnsi="Times New Roman" w:cs="Times New Roman"/>
                <w:sz w:val="24"/>
                <w:szCs w:val="24"/>
              </w:rPr>
              <w:t>giao kiểm tra, giải quyết</w:t>
            </w:r>
          </w:p>
          <w:p>
            <w:pPr>
              <w:pStyle w:val="NormalWeb"/>
              <w:spacing w:before="0" w:beforeAutospacing="0" w:after="0" w:afterAutospacing="0" w:line="300" w:lineRule="exact"/>
              <w:jc w:val="center"/>
              <w:rPr>
                <w:bCs/>
                <w:color w:val="000000"/>
              </w:rPr>
            </w:pPr>
            <w:r>
              <w:t>đơn thư của công dân</w:t>
            </w:r>
          </w:p>
          <w:p>
            <w:pPr>
              <w:pStyle w:val="NormalWeb"/>
              <w:spacing w:before="0" w:beforeAutospacing="0" w:after="0" w:afterAutospacing="0" w:line="240" w:lineRule="exact"/>
              <w:jc w:val="center"/>
              <w:rPr>
                <w:bCs/>
                <w:color w:val="000000"/>
              </w:rPr>
            </w:pPr>
          </w:p>
        </w:tc>
        <w:tc>
          <w:tcPr>
            <w:tcW w:w="6372" w:type="dxa"/>
            <w:shd w:val="clear" w:color="auto" w:fill="auto"/>
          </w:tcPr>
          <w:p>
            <w:pPr>
              <w:pStyle w:val="NormalWeb"/>
              <w:spacing w:before="0" w:beforeAutospacing="0" w:after="60" w:afterAutospacing="0" w:line="384" w:lineRule="atLeast"/>
              <w:jc w:val="center"/>
              <w:rPr>
                <w:bCs/>
                <w:i/>
                <w:color w:val="000000"/>
                <w:sz w:val="28"/>
                <w:szCs w:val="28"/>
              </w:rPr>
            </w:pPr>
            <w:r>
              <w:rPr>
                <w:bCs/>
                <w:i/>
                <w:color w:val="000000"/>
                <w:sz w:val="28"/>
                <w:szCs w:val="28"/>
              </w:rPr>
              <w:t>Hương Sơn, ngày       tháng 10 năm 2026</w:t>
            </w:r>
          </w:p>
        </w:tc>
      </w:tr>
    </w:tbl>
    <w:bookmarkEnd w:id="0"/>
    <w:p>
      <w:pPr>
        <w:pStyle w:val="NormalWeb"/>
        <w:shd w:val="clear" w:color="auto" w:fill="FFFFFF"/>
        <w:spacing w:before="0" w:beforeAutospacing="0" w:after="0" w:afterAutospacing="0" w:line="320" w:lineRule="exact"/>
        <w:rPr>
          <w:bCs/>
          <w:sz w:val="28"/>
          <w:szCs w:val="28"/>
        </w:rPr>
      </w:pPr>
      <w:r>
        <w:rPr>
          <w:bCs/>
          <w:sz w:val="28"/>
          <w:szCs w:val="28"/>
        </w:rPr>
        <w:tab/>
      </w:r>
      <w:r>
        <w:rPr>
          <w:bCs/>
          <w:sz w:val="28"/>
          <w:szCs w:val="28"/>
        </w:rPr>
        <w:tab/>
        <w:t xml:space="preserve">Kính gửi:  </w:t>
      </w:r>
    </w:p>
    <w:p>
      <w:pPr>
        <w:pStyle w:val="NormalWeb"/>
        <w:shd w:val="clear" w:color="auto" w:fill="FFFFFF"/>
        <w:spacing w:before="0" w:beforeAutospacing="0" w:after="0" w:afterAutospacing="0" w:line="320" w:lineRule="exact"/>
        <w:rPr>
          <w:bCs/>
          <w:spacing w:val="-4"/>
          <w:sz w:val="28"/>
          <w:szCs w:val="28"/>
        </w:rPr>
      </w:pPr>
      <w:r>
        <w:rPr>
          <w:bCs/>
          <w:sz w:val="28"/>
          <w:szCs w:val="28"/>
        </w:rPr>
        <w:tab/>
      </w:r>
      <w:r>
        <w:rPr>
          <w:bCs/>
          <w:sz w:val="28"/>
          <w:szCs w:val="28"/>
        </w:rPr>
        <w:tab/>
      </w:r>
      <w:r>
        <w:rPr>
          <w:bCs/>
          <w:sz w:val="28"/>
          <w:szCs w:val="28"/>
        </w:rPr>
        <w:tab/>
      </w:r>
      <w:r>
        <w:rPr>
          <w:bCs/>
          <w:sz w:val="28"/>
          <w:szCs w:val="28"/>
        </w:rPr>
        <w:tab/>
      </w:r>
      <w:r>
        <w:rPr>
          <w:bCs/>
          <w:spacing w:val="-4"/>
          <w:sz w:val="28"/>
          <w:szCs w:val="28"/>
        </w:rPr>
        <w:t>- Đồng chí Trần Tuấn Khoa, Phó Chủ tịch UBND xã;</w:t>
      </w:r>
    </w:p>
    <w:p>
      <w:pPr>
        <w:pStyle w:val="NormalWeb"/>
        <w:shd w:val="clear" w:color="auto" w:fill="FFFFFF"/>
        <w:spacing w:before="0" w:beforeAutospacing="0" w:after="120" w:afterAutospacing="0" w:line="320" w:lineRule="exact"/>
        <w:ind w:left="2160" w:firstLine="720"/>
        <w:rPr>
          <w:bCs/>
          <w:sz w:val="28"/>
          <w:szCs w:val="28"/>
        </w:rPr>
      </w:pPr>
      <w:r>
        <w:rPr>
          <w:bCs/>
          <w:sz w:val="28"/>
          <w:szCs w:val="28"/>
        </w:rPr>
        <w:t>- Trưởng phòng Kinh tế.</w:t>
      </w:r>
    </w:p>
    <w:p>
      <w:pPr>
        <w:spacing w:after="120" w:line="320" w:lineRule="exact"/>
        <w:ind w:firstLine="709"/>
        <w:jc w:val="both"/>
        <w:rPr>
          <w:rFonts w:ascii="Times New Roman" w:hAnsi="Times New Roman" w:cs="Times New Roman"/>
          <w:spacing w:val="-4"/>
          <w:sz w:val="28"/>
          <w:szCs w:val="28"/>
        </w:rPr>
      </w:pPr>
    </w:p>
    <w:p>
      <w:pPr>
        <w:spacing w:after="120"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Ngày 27/10/2026, UBND xã tiếp nhận đơn của bà Đào Thị Hường; địa chỉ: Thôn Sơn Phố, xã Hương Sơn, tỉnh Hà Tĩnh </w:t>
      </w:r>
      <w:r>
        <w:rPr>
          <w:rFonts w:ascii="Times New Roman" w:hAnsi="Times New Roman" w:cs="Times New Roman"/>
          <w:i/>
          <w:sz w:val="28"/>
          <w:szCs w:val="28"/>
        </w:rPr>
        <w:t>(đơn đề ngày 27/10/2026).</w:t>
      </w:r>
    </w:p>
    <w:p>
      <w:pPr>
        <w:spacing w:after="120" w:line="320" w:lineRule="exact"/>
        <w:ind w:firstLine="709"/>
        <w:jc w:val="both"/>
        <w:rPr>
          <w:rFonts w:ascii="Times New Roman" w:hAnsi="Times New Roman" w:cs="Times New Roman"/>
          <w:sz w:val="28"/>
          <w:szCs w:val="28"/>
        </w:rPr>
      </w:pPr>
      <w:r>
        <w:rPr>
          <w:rStyle w:val="Strong"/>
          <w:rFonts w:ascii="Times New Roman" w:hAnsi="Times New Roman" w:cs="Times New Roman"/>
          <w:b w:val="0"/>
          <w:sz w:val="28"/>
          <w:szCs w:val="28"/>
        </w:rPr>
        <w:t>Nội dung đơn:</w:t>
      </w:r>
      <w:r>
        <w:rPr>
          <w:rFonts w:ascii="Times New Roman" w:hAnsi="Times New Roman" w:cs="Times New Roman"/>
          <w:sz w:val="28"/>
          <w:szCs w:val="28"/>
        </w:rPr>
        <w:t xml:space="preserve"> Gia đình bà Đào Thị Hường có một thửa đất sản xuất nông nghiệp tại xứ đồng De Nhang với diện tích 62,3 m². Bà Hường trình bày, tại thời điểm cơ quan chức năng tiến hành đo đạc, kiểm đếm, thu hồi và lập phương án bồi thường giải phóng mặt bằng, do bà không có mặt tại địa phương nên không nắm được thông tin và chưa nhận được kinh phí đền bù. Đến nay, công tác bồi thường, hỗ trợ cho các hộ dân xung quanh đã hoàn thành nhưng gia đình bà vẫn chưa được giải quyết. Vì vậy, bà Hường làm đơn đề nghị UBND xã kiểm tra, giải quyết quyền lợi cho gia đình.</w:t>
      </w:r>
    </w:p>
    <w:p>
      <w:pPr>
        <w:spacing w:after="120" w:line="320" w:lineRule="exact"/>
        <w:ind w:firstLine="709"/>
        <w:jc w:val="both"/>
        <w:rPr>
          <w:rFonts w:ascii="Times New Roman" w:hAnsi="Times New Roman" w:cs="Times New Roman"/>
          <w:sz w:val="28"/>
          <w:szCs w:val="28"/>
        </w:rPr>
      </w:pPr>
      <w:r>
        <w:rPr>
          <w:rFonts w:ascii="Times New Roman" w:hAnsi="Times New Roman" w:cs="Times New Roman"/>
          <w:sz w:val="28"/>
          <w:szCs w:val="28"/>
        </w:rPr>
        <w:t>Căn cứ quy trình xử lý đơn khiếu nại, đơn tố cáo, đơn kiến nghị, phản ánh quy định tại Thông tư số 05/2021/TT-TTCP ngày 01/10/2021 của Thanh tra Chính phủ, Chủ tịch Ủy ban nhân dân xã giao:</w:t>
      </w:r>
    </w:p>
    <w:p>
      <w:pPr>
        <w:spacing w:after="120" w:line="320" w:lineRule="exact"/>
        <w:ind w:firstLine="709"/>
        <w:jc w:val="both"/>
        <w:rPr>
          <w:rFonts w:ascii="Times New Roman" w:hAnsi="Times New Roman" w:cs="Times New Roman"/>
          <w:sz w:val="28"/>
          <w:szCs w:val="28"/>
        </w:rPr>
      </w:pPr>
      <w:r>
        <w:rPr>
          <w:rFonts w:ascii="Times New Roman" w:hAnsi="Times New Roman" w:cs="Times New Roman"/>
          <w:sz w:val="28"/>
          <w:szCs w:val="28"/>
        </w:rPr>
        <w:t>Phòng Kinh tế xã chủ trì, phối hợp với các phòng, ban liên quan trực tiếp kiểm tra, rà soát lại toàn bộ hồ sơ đất đai, phương án bồi thường, giải phóng mặt bằng đối với thửa đất nông nghiệp tại xứ đồng D</w:t>
      </w:r>
      <w:bookmarkStart w:id="1" w:name="_GoBack"/>
      <w:bookmarkEnd w:id="1"/>
      <w:r>
        <w:rPr>
          <w:rFonts w:ascii="Times New Roman" w:hAnsi="Times New Roman" w:cs="Times New Roman"/>
          <w:sz w:val="28"/>
          <w:szCs w:val="28"/>
        </w:rPr>
        <w:t>e Nhang theo nội dung kiến nghị của công dân; tham mưu đồng chí Trần Tuấn Khoa - Phó Chủ tịch UBND xã chủ trì tổ chức buổi làm việc, đối thoại và giải quyết đơn thư theo đúng quy định của pháp luật. Báo cáo kết quả giải quyết về Chủ tịch UBND xã sau khi kết thúc vụ việc./.</w:t>
      </w:r>
    </w:p>
    <w:p>
      <w:pPr>
        <w:pStyle w:val="NormalWeb"/>
        <w:shd w:val="clear" w:color="auto" w:fill="FFFFFF"/>
        <w:spacing w:before="120" w:beforeAutospacing="0" w:after="120" w:afterAutospacing="0" w:line="320" w:lineRule="exact"/>
        <w:jc w:val="center"/>
        <w:rPr>
          <w:bCs/>
          <w:i/>
          <w:iCs/>
          <w:color w:val="000000"/>
          <w:spacing w:val="-4"/>
          <w:sz w:val="28"/>
          <w:szCs w:val="28"/>
          <w:lang w:val="vi-VN"/>
        </w:rPr>
      </w:pPr>
      <w:r>
        <w:rPr>
          <w:bCs/>
          <w:i/>
          <w:iCs/>
          <w:color w:val="000000"/>
          <w:spacing w:val="-4"/>
          <w:sz w:val="28"/>
          <w:szCs w:val="28"/>
          <w:lang w:val="vi-VN"/>
        </w:rPr>
        <w:t xml:space="preserve"> (Gửi kèm đơn, CCCD và Giấy chứng nhận quyền sử dụng đất)</w:t>
      </w:r>
    </w:p>
    <w:tbl>
      <w:tblPr>
        <w:tblW w:w="9464" w:type="dxa"/>
        <w:tblLook w:val="04A0" w:firstRow="1" w:lastRow="0" w:firstColumn="1" w:lastColumn="0" w:noHBand="0" w:noVBand="1"/>
      </w:tblPr>
      <w:tblGrid>
        <w:gridCol w:w="5416"/>
        <w:gridCol w:w="4048"/>
      </w:tblGrid>
      <w:tr>
        <w:tc>
          <w:tcPr>
            <w:tcW w:w="5416" w:type="dxa"/>
            <w:shd w:val="clear" w:color="auto" w:fill="auto"/>
          </w:tcPr>
          <w:p>
            <w:pPr>
              <w:pStyle w:val="NormalWeb"/>
              <w:spacing w:before="0" w:beforeAutospacing="0" w:after="0" w:afterAutospacing="0" w:line="300" w:lineRule="exact"/>
              <w:rPr>
                <w:b/>
                <w:bCs/>
                <w:i/>
                <w:iCs/>
                <w:color w:val="000000"/>
                <w:lang w:val="vi-VN"/>
              </w:rPr>
            </w:pPr>
            <w:r>
              <w:rPr>
                <w:b/>
                <w:bCs/>
                <w:i/>
                <w:iCs/>
                <w:color w:val="000000"/>
                <w:lang w:val="vi-VN"/>
              </w:rPr>
              <w:t xml:space="preserve">     Nơi nhận:</w:t>
            </w:r>
          </w:p>
          <w:p>
            <w:pPr>
              <w:pStyle w:val="NormalWeb"/>
              <w:spacing w:before="0" w:beforeAutospacing="0" w:after="0" w:afterAutospacing="0"/>
              <w:rPr>
                <w:iCs/>
                <w:color w:val="000000"/>
                <w:sz w:val="22"/>
                <w:szCs w:val="22"/>
                <w:lang w:val="vi-VN"/>
              </w:rPr>
            </w:pPr>
            <w:r>
              <w:rPr>
                <w:i/>
                <w:iCs/>
                <w:color w:val="000000"/>
                <w:sz w:val="22"/>
                <w:szCs w:val="22"/>
                <w:lang w:val="vi-VN"/>
              </w:rPr>
              <w:t xml:space="preserve">      </w:t>
            </w:r>
            <w:r>
              <w:rPr>
                <w:iCs/>
                <w:color w:val="000000"/>
                <w:sz w:val="22"/>
                <w:szCs w:val="22"/>
                <w:lang w:val="vi-VN"/>
              </w:rPr>
              <w:t>- Như trên (để thực hiện);</w:t>
            </w:r>
          </w:p>
          <w:p>
            <w:pPr>
              <w:pStyle w:val="NormalWeb"/>
              <w:spacing w:before="0" w:beforeAutospacing="0" w:after="0" w:afterAutospacing="0"/>
              <w:rPr>
                <w:iCs/>
                <w:color w:val="000000"/>
                <w:sz w:val="22"/>
                <w:szCs w:val="22"/>
                <w:lang w:val="vi-VN"/>
              </w:rPr>
            </w:pPr>
            <w:r>
              <w:rPr>
                <w:iCs/>
                <w:color w:val="000000"/>
                <w:sz w:val="22"/>
                <w:szCs w:val="22"/>
                <w:lang w:val="vi-VN"/>
              </w:rPr>
              <w:t xml:space="preserve">     - Chủ tịch, các Phó Chủ tịch UBND xã;</w:t>
            </w:r>
          </w:p>
          <w:p>
            <w:pPr>
              <w:pStyle w:val="NormalWeb"/>
              <w:spacing w:before="0" w:beforeAutospacing="0" w:after="0" w:afterAutospacing="0"/>
              <w:rPr>
                <w:iCs/>
                <w:color w:val="000000"/>
                <w:sz w:val="22"/>
                <w:szCs w:val="22"/>
                <w:lang w:val="vi-VN"/>
              </w:rPr>
            </w:pPr>
            <w:r>
              <w:rPr>
                <w:iCs/>
                <w:color w:val="000000"/>
                <w:sz w:val="22"/>
                <w:szCs w:val="22"/>
                <w:lang w:val="vi-VN"/>
              </w:rPr>
              <w:t xml:space="preserve">     - Chánh VP, Phó Chánh VP HĐND-UBND xã;</w:t>
            </w:r>
          </w:p>
          <w:p>
            <w:pPr>
              <w:pStyle w:val="NormalWeb"/>
              <w:spacing w:before="0" w:beforeAutospacing="0" w:after="0" w:afterAutospacing="0"/>
              <w:rPr>
                <w:iCs/>
                <w:color w:val="000000"/>
                <w:sz w:val="22"/>
                <w:szCs w:val="22"/>
                <w:lang w:val="vi-VN"/>
              </w:rPr>
            </w:pPr>
            <w:r>
              <w:rPr>
                <w:iCs/>
                <w:color w:val="000000"/>
                <w:sz w:val="22"/>
                <w:szCs w:val="22"/>
                <w:lang w:val="vi-VN"/>
              </w:rPr>
              <w:t xml:space="preserve">     - Bà Nguyễn Thị Hường (để biết);</w:t>
            </w:r>
          </w:p>
          <w:p>
            <w:pPr>
              <w:pStyle w:val="NormalWeb"/>
              <w:spacing w:before="0" w:beforeAutospacing="0" w:after="0" w:afterAutospacing="0"/>
              <w:rPr>
                <w:b/>
                <w:bCs/>
                <w:color w:val="000000"/>
                <w:sz w:val="28"/>
                <w:szCs w:val="28"/>
              </w:rPr>
            </w:pPr>
            <w:r>
              <w:rPr>
                <w:iCs/>
                <w:color w:val="000000"/>
                <w:sz w:val="22"/>
                <w:szCs w:val="22"/>
                <w:lang w:val="vi-VN"/>
              </w:rPr>
              <w:t xml:space="preserve">     </w:t>
            </w:r>
            <w:r>
              <w:rPr>
                <w:iCs/>
                <w:color w:val="000000"/>
                <w:sz w:val="22"/>
                <w:szCs w:val="22"/>
              </w:rPr>
              <w:t>- Lưu: VT, TCD.</w:t>
            </w:r>
            <w:r>
              <w:rPr>
                <w:b/>
                <w:bCs/>
                <w:color w:val="000000"/>
                <w:sz w:val="28"/>
                <w:szCs w:val="28"/>
              </w:rPr>
              <w:t xml:space="preserve"> </w:t>
            </w:r>
          </w:p>
        </w:tc>
        <w:tc>
          <w:tcPr>
            <w:tcW w:w="4048" w:type="dxa"/>
            <w:shd w:val="clear" w:color="auto" w:fill="auto"/>
          </w:tcPr>
          <w:p>
            <w:pPr>
              <w:pStyle w:val="NormalWeb"/>
              <w:spacing w:before="0" w:beforeAutospacing="0" w:after="0" w:afterAutospacing="0" w:line="320" w:lineRule="exact"/>
              <w:jc w:val="center"/>
              <w:rPr>
                <w:b/>
                <w:bCs/>
                <w:color w:val="000000"/>
                <w:sz w:val="28"/>
                <w:szCs w:val="28"/>
              </w:rPr>
            </w:pPr>
            <w:r>
              <w:rPr>
                <w:b/>
                <w:bCs/>
                <w:color w:val="000000"/>
                <w:sz w:val="28"/>
                <w:szCs w:val="28"/>
              </w:rPr>
              <w:t>TL.CHỦ TỊCH</w:t>
            </w:r>
          </w:p>
          <w:p>
            <w:pPr>
              <w:pStyle w:val="NormalWeb"/>
              <w:spacing w:before="0" w:beforeAutospacing="0" w:after="0" w:afterAutospacing="0" w:line="320" w:lineRule="exact"/>
              <w:jc w:val="center"/>
              <w:rPr>
                <w:b/>
                <w:bCs/>
                <w:color w:val="000000"/>
                <w:sz w:val="28"/>
                <w:szCs w:val="28"/>
              </w:rPr>
            </w:pPr>
            <w:r>
              <w:rPr>
                <w:b/>
                <w:bCs/>
                <w:color w:val="000000"/>
                <w:sz w:val="28"/>
                <w:szCs w:val="28"/>
              </w:rPr>
              <w:t>CHÁNH VĂN PHÒNG</w:t>
            </w:r>
          </w:p>
          <w:p>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pPr>
              <w:pStyle w:val="NormalWeb"/>
              <w:spacing w:before="0" w:beforeAutospacing="0" w:after="0" w:afterAutospacing="0" w:line="320" w:lineRule="exact"/>
              <w:rPr>
                <w:b/>
                <w:bCs/>
                <w:color w:val="000000"/>
                <w:sz w:val="28"/>
                <w:szCs w:val="28"/>
              </w:rPr>
            </w:pPr>
          </w:p>
          <w:p>
            <w:pPr>
              <w:pStyle w:val="NormalWeb"/>
              <w:spacing w:before="0" w:beforeAutospacing="0" w:after="0" w:afterAutospacing="0" w:line="320" w:lineRule="exact"/>
              <w:rPr>
                <w:b/>
                <w:bCs/>
                <w:color w:val="000000"/>
                <w:sz w:val="28"/>
                <w:szCs w:val="28"/>
              </w:rPr>
            </w:pPr>
          </w:p>
          <w:p>
            <w:pPr>
              <w:pStyle w:val="NormalWeb"/>
              <w:spacing w:before="0" w:beforeAutospacing="0" w:after="0" w:afterAutospacing="0" w:line="320" w:lineRule="exact"/>
              <w:rPr>
                <w:b/>
                <w:bCs/>
                <w:color w:val="000000"/>
                <w:sz w:val="28"/>
                <w:szCs w:val="28"/>
              </w:rPr>
            </w:pPr>
          </w:p>
          <w:p>
            <w:pPr>
              <w:pStyle w:val="NormalWeb"/>
              <w:spacing w:before="0" w:beforeAutospacing="0" w:after="0" w:afterAutospacing="0" w:line="320" w:lineRule="exact"/>
              <w:jc w:val="center"/>
              <w:rPr>
                <w:b/>
                <w:bCs/>
                <w:color w:val="000000"/>
                <w:sz w:val="28"/>
                <w:szCs w:val="28"/>
              </w:rPr>
            </w:pPr>
          </w:p>
          <w:p>
            <w:pPr>
              <w:pStyle w:val="NormalWeb"/>
              <w:spacing w:before="0" w:beforeAutospacing="0" w:after="0" w:afterAutospacing="0" w:line="320" w:lineRule="exact"/>
              <w:jc w:val="center"/>
              <w:rPr>
                <w:b/>
                <w:bCs/>
                <w:color w:val="000000"/>
                <w:sz w:val="28"/>
                <w:szCs w:val="28"/>
              </w:rPr>
            </w:pPr>
            <w:r>
              <w:rPr>
                <w:b/>
                <w:bCs/>
                <w:color w:val="000000"/>
                <w:sz w:val="28"/>
                <w:szCs w:val="28"/>
              </w:rPr>
              <w:t>Nguyễn Trọng Danh</w:t>
            </w:r>
          </w:p>
        </w:tc>
      </w:tr>
    </w:tbl>
    <w:p>
      <w:pPr>
        <w:spacing w:after="0" w:line="320" w:lineRule="exact"/>
      </w:pPr>
    </w:p>
    <w:sectPr>
      <w:pgSz w:w="11906" w:h="16838"/>
      <w:pgMar w:top="1134" w:right="1134"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22B4E"/>
    <w:multiLevelType w:val="multilevel"/>
    <w:tmpl w:val="F0D0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F27752"/>
    <w:multiLevelType w:val="multilevel"/>
    <w:tmpl w:val="C63A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262FE"/>
    <w:multiLevelType w:val="multilevel"/>
    <w:tmpl w:val="E5C8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10A8DCB1-B2A4-432C-BB99-471DA114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odytext">
    <w:name w:val="Body text_"/>
    <w:link w:val="Bodytext1"/>
    <w:rPr>
      <w:szCs w:val="28"/>
      <w:shd w:val="clear" w:color="auto" w:fill="FFFFFF"/>
    </w:rPr>
  </w:style>
  <w:style w:type="paragraph" w:customStyle="1" w:styleId="Bodytext1">
    <w:name w:val="Body text1"/>
    <w:basedOn w:val="Normal"/>
    <w:link w:val="Bodytext"/>
    <w:pPr>
      <w:widowControl w:val="0"/>
      <w:shd w:val="clear" w:color="auto" w:fill="FFFFFF"/>
      <w:spacing w:before="180" w:after="60" w:line="335" w:lineRule="exact"/>
    </w:pPr>
    <w:rPr>
      <w:sz w:val="20"/>
      <w:szCs w:val="28"/>
      <w:lang w:val="vi-VN" w:eastAsia="vi-V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 w:type="character" w:styleId="Strong">
    <w:name w:val="Strong"/>
    <w:basedOn w:val="DefaultParagraphFont"/>
    <w:uiPriority w:val="22"/>
    <w:qFormat/>
    <w:rPr>
      <w:b/>
      <w:bCs/>
    </w:rPr>
  </w:style>
  <w:style w:type="paragraph" w:customStyle="1" w:styleId="z1qcye">
    <w:name w:val="z1qcy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210956">
      <w:bodyDiv w:val="1"/>
      <w:marLeft w:val="0"/>
      <w:marRight w:val="0"/>
      <w:marTop w:val="0"/>
      <w:marBottom w:val="0"/>
      <w:divBdr>
        <w:top w:val="none" w:sz="0" w:space="0" w:color="auto"/>
        <w:left w:val="none" w:sz="0" w:space="0" w:color="auto"/>
        <w:bottom w:val="none" w:sz="0" w:space="0" w:color="auto"/>
        <w:right w:val="none" w:sz="0" w:space="0" w:color="auto"/>
      </w:divBdr>
      <w:divsChild>
        <w:div w:id="165097699">
          <w:marLeft w:val="0"/>
          <w:marRight w:val="0"/>
          <w:marTop w:val="180"/>
          <w:marBottom w:val="240"/>
          <w:divBdr>
            <w:top w:val="none" w:sz="0" w:space="0" w:color="auto"/>
            <w:left w:val="none" w:sz="0" w:space="0" w:color="auto"/>
            <w:bottom w:val="none" w:sz="0" w:space="0" w:color="auto"/>
            <w:right w:val="none" w:sz="0" w:space="0" w:color="auto"/>
          </w:divBdr>
        </w:div>
        <w:div w:id="303777711">
          <w:marLeft w:val="0"/>
          <w:marRight w:val="0"/>
          <w:marTop w:val="180"/>
          <w:marBottom w:val="240"/>
          <w:divBdr>
            <w:top w:val="none" w:sz="0" w:space="0" w:color="auto"/>
            <w:left w:val="none" w:sz="0" w:space="0" w:color="auto"/>
            <w:bottom w:val="none" w:sz="0" w:space="0" w:color="auto"/>
            <w:right w:val="none" w:sz="0" w:space="0" w:color="auto"/>
          </w:divBdr>
        </w:div>
        <w:div w:id="370417433">
          <w:marLeft w:val="0"/>
          <w:marRight w:val="0"/>
          <w:marTop w:val="180"/>
          <w:marBottom w:val="240"/>
          <w:divBdr>
            <w:top w:val="none" w:sz="0" w:space="0" w:color="auto"/>
            <w:left w:val="none" w:sz="0" w:space="0" w:color="auto"/>
            <w:bottom w:val="none" w:sz="0" w:space="0" w:color="auto"/>
            <w:right w:val="none" w:sz="0" w:space="0" w:color="auto"/>
          </w:divBdr>
        </w:div>
      </w:divsChild>
    </w:div>
    <w:div w:id="1787382434">
      <w:bodyDiv w:val="1"/>
      <w:marLeft w:val="0"/>
      <w:marRight w:val="0"/>
      <w:marTop w:val="0"/>
      <w:marBottom w:val="0"/>
      <w:divBdr>
        <w:top w:val="none" w:sz="0" w:space="0" w:color="auto"/>
        <w:left w:val="none" w:sz="0" w:space="0" w:color="auto"/>
        <w:bottom w:val="none" w:sz="0" w:space="0" w:color="auto"/>
        <w:right w:val="none" w:sz="0" w:space="0" w:color="auto"/>
      </w:divBdr>
      <w:divsChild>
        <w:div w:id="993021772">
          <w:marLeft w:val="0"/>
          <w:marRight w:val="0"/>
          <w:marTop w:val="180"/>
          <w:marBottom w:val="240"/>
          <w:divBdr>
            <w:top w:val="none" w:sz="0" w:space="0" w:color="auto"/>
            <w:left w:val="none" w:sz="0" w:space="0" w:color="auto"/>
            <w:bottom w:val="none" w:sz="0" w:space="0" w:color="auto"/>
            <w:right w:val="none" w:sz="0" w:space="0" w:color="auto"/>
          </w:divBdr>
        </w:div>
        <w:div w:id="633679904">
          <w:marLeft w:val="0"/>
          <w:marRight w:val="0"/>
          <w:marTop w:val="180"/>
          <w:marBottom w:val="240"/>
          <w:divBdr>
            <w:top w:val="none" w:sz="0" w:space="0" w:color="auto"/>
            <w:left w:val="none" w:sz="0" w:space="0" w:color="auto"/>
            <w:bottom w:val="none" w:sz="0" w:space="0" w:color="auto"/>
            <w:right w:val="none" w:sz="0" w:space="0" w:color="auto"/>
          </w:divBdr>
        </w:div>
        <w:div w:id="1644000510">
          <w:marLeft w:val="0"/>
          <w:marRight w:val="0"/>
          <w:marTop w:val="180"/>
          <w:marBottom w:val="240"/>
          <w:divBdr>
            <w:top w:val="none" w:sz="0" w:space="0" w:color="auto"/>
            <w:left w:val="none" w:sz="0" w:space="0" w:color="auto"/>
            <w:bottom w:val="none" w:sz="0" w:space="0" w:color="auto"/>
            <w:right w:val="none" w:sz="0" w:space="0" w:color="auto"/>
          </w:divBdr>
        </w:div>
      </w:divsChild>
    </w:div>
    <w:div w:id="2085491514">
      <w:bodyDiv w:val="1"/>
      <w:marLeft w:val="0"/>
      <w:marRight w:val="0"/>
      <w:marTop w:val="0"/>
      <w:marBottom w:val="0"/>
      <w:divBdr>
        <w:top w:val="none" w:sz="0" w:space="0" w:color="auto"/>
        <w:left w:val="none" w:sz="0" w:space="0" w:color="auto"/>
        <w:bottom w:val="none" w:sz="0" w:space="0" w:color="auto"/>
        <w:right w:val="none" w:sz="0" w:space="0" w:color="auto"/>
      </w:divBdr>
      <w:divsChild>
        <w:div w:id="1877890787">
          <w:marLeft w:val="0"/>
          <w:marRight w:val="0"/>
          <w:marTop w:val="0"/>
          <w:marBottom w:val="0"/>
          <w:divBdr>
            <w:top w:val="none" w:sz="0" w:space="0" w:color="auto"/>
            <w:left w:val="none" w:sz="0" w:space="0" w:color="auto"/>
            <w:bottom w:val="none" w:sz="0" w:space="0" w:color="auto"/>
            <w:right w:val="none" w:sz="0" w:space="0" w:color="auto"/>
          </w:divBdr>
          <w:divsChild>
            <w:div w:id="1586768038">
              <w:marLeft w:val="0"/>
              <w:marRight w:val="0"/>
              <w:marTop w:val="180"/>
              <w:marBottom w:val="240"/>
              <w:divBdr>
                <w:top w:val="none" w:sz="0" w:space="0" w:color="auto"/>
                <w:left w:val="none" w:sz="0" w:space="0" w:color="auto"/>
                <w:bottom w:val="none" w:sz="0" w:space="0" w:color="auto"/>
                <w:right w:val="none" w:sz="0" w:space="0" w:color="auto"/>
              </w:divBdr>
            </w:div>
          </w:divsChild>
        </w:div>
        <w:div w:id="877864234">
          <w:marLeft w:val="0"/>
          <w:marRight w:val="0"/>
          <w:marTop w:val="0"/>
          <w:marBottom w:val="0"/>
          <w:divBdr>
            <w:top w:val="none" w:sz="0" w:space="0" w:color="auto"/>
            <w:left w:val="none" w:sz="0" w:space="0" w:color="auto"/>
            <w:bottom w:val="none" w:sz="0" w:space="0" w:color="auto"/>
            <w:right w:val="none" w:sz="0" w:space="0" w:color="auto"/>
          </w:divBdr>
        </w:div>
        <w:div w:id="1376083083">
          <w:marLeft w:val="0"/>
          <w:marRight w:val="0"/>
          <w:marTop w:val="0"/>
          <w:marBottom w:val="0"/>
          <w:divBdr>
            <w:top w:val="none" w:sz="0" w:space="0" w:color="auto"/>
            <w:left w:val="none" w:sz="0" w:space="0" w:color="auto"/>
            <w:bottom w:val="none" w:sz="0" w:space="0" w:color="auto"/>
            <w:right w:val="none" w:sz="0" w:space="0" w:color="auto"/>
          </w:divBdr>
        </w:div>
        <w:div w:id="1684278305">
          <w:marLeft w:val="0"/>
          <w:marRight w:val="0"/>
          <w:marTop w:val="0"/>
          <w:marBottom w:val="0"/>
          <w:divBdr>
            <w:top w:val="none" w:sz="0" w:space="0" w:color="auto"/>
            <w:left w:val="none" w:sz="0" w:space="0" w:color="auto"/>
            <w:bottom w:val="none" w:sz="0" w:space="0" w:color="auto"/>
            <w:right w:val="none" w:sz="0" w:space="0" w:color="auto"/>
          </w:divBdr>
        </w:div>
        <w:div w:id="72316261">
          <w:marLeft w:val="0"/>
          <w:marRight w:val="0"/>
          <w:marTop w:val="0"/>
          <w:marBottom w:val="0"/>
          <w:divBdr>
            <w:top w:val="none" w:sz="0" w:space="0" w:color="auto"/>
            <w:left w:val="none" w:sz="0" w:space="0" w:color="auto"/>
            <w:bottom w:val="none" w:sz="0" w:space="0" w:color="auto"/>
            <w:right w:val="none" w:sz="0" w:space="0" w:color="auto"/>
          </w:divBdr>
          <w:divsChild>
            <w:div w:id="1351027543">
              <w:marLeft w:val="0"/>
              <w:marRight w:val="0"/>
              <w:marTop w:val="180"/>
              <w:marBottom w:val="240"/>
              <w:divBdr>
                <w:top w:val="none" w:sz="0" w:space="0" w:color="auto"/>
                <w:left w:val="none" w:sz="0" w:space="0" w:color="auto"/>
                <w:bottom w:val="none" w:sz="0" w:space="0" w:color="auto"/>
                <w:right w:val="none" w:sz="0" w:space="0" w:color="auto"/>
              </w:divBdr>
            </w:div>
          </w:divsChild>
        </w:div>
        <w:div w:id="688988396">
          <w:marLeft w:val="0"/>
          <w:marRight w:val="0"/>
          <w:marTop w:val="0"/>
          <w:marBottom w:val="0"/>
          <w:divBdr>
            <w:top w:val="none" w:sz="0" w:space="0" w:color="auto"/>
            <w:left w:val="none" w:sz="0" w:space="0" w:color="auto"/>
            <w:bottom w:val="none" w:sz="0" w:space="0" w:color="auto"/>
            <w:right w:val="none" w:sz="0" w:space="0" w:color="auto"/>
          </w:divBdr>
        </w:div>
        <w:div w:id="113640041">
          <w:marLeft w:val="0"/>
          <w:marRight w:val="0"/>
          <w:marTop w:val="0"/>
          <w:marBottom w:val="0"/>
          <w:divBdr>
            <w:top w:val="none" w:sz="0" w:space="0" w:color="auto"/>
            <w:left w:val="none" w:sz="0" w:space="0" w:color="auto"/>
            <w:bottom w:val="none" w:sz="0" w:space="0" w:color="auto"/>
            <w:right w:val="none" w:sz="0" w:space="0" w:color="auto"/>
          </w:divBdr>
        </w:div>
        <w:div w:id="2080711679">
          <w:marLeft w:val="0"/>
          <w:marRight w:val="0"/>
          <w:marTop w:val="0"/>
          <w:marBottom w:val="0"/>
          <w:divBdr>
            <w:top w:val="none" w:sz="0" w:space="0" w:color="auto"/>
            <w:left w:val="none" w:sz="0" w:space="0" w:color="auto"/>
            <w:bottom w:val="none" w:sz="0" w:space="0" w:color="auto"/>
            <w:right w:val="none" w:sz="0" w:space="0" w:color="auto"/>
          </w:divBdr>
        </w:div>
        <w:div w:id="215430527">
          <w:marLeft w:val="0"/>
          <w:marRight w:val="0"/>
          <w:marTop w:val="0"/>
          <w:marBottom w:val="0"/>
          <w:divBdr>
            <w:top w:val="none" w:sz="0" w:space="0" w:color="auto"/>
            <w:left w:val="none" w:sz="0" w:space="0" w:color="auto"/>
            <w:bottom w:val="none" w:sz="0" w:space="0" w:color="auto"/>
            <w:right w:val="none" w:sz="0" w:space="0" w:color="auto"/>
          </w:divBdr>
        </w:div>
        <w:div w:id="1756050360">
          <w:marLeft w:val="0"/>
          <w:marRight w:val="0"/>
          <w:marTop w:val="0"/>
          <w:marBottom w:val="0"/>
          <w:divBdr>
            <w:top w:val="none" w:sz="0" w:space="0" w:color="auto"/>
            <w:left w:val="none" w:sz="0" w:space="0" w:color="auto"/>
            <w:bottom w:val="none" w:sz="0" w:space="0" w:color="auto"/>
            <w:right w:val="none" w:sz="0" w:space="0" w:color="auto"/>
          </w:divBdr>
          <w:divsChild>
            <w:div w:id="1419912471">
              <w:marLeft w:val="0"/>
              <w:marRight w:val="0"/>
              <w:marTop w:val="180"/>
              <w:marBottom w:val="240"/>
              <w:divBdr>
                <w:top w:val="none" w:sz="0" w:space="0" w:color="auto"/>
                <w:left w:val="none" w:sz="0" w:space="0" w:color="auto"/>
                <w:bottom w:val="none" w:sz="0" w:space="0" w:color="auto"/>
                <w:right w:val="none" w:sz="0" w:space="0" w:color="auto"/>
              </w:divBdr>
            </w:div>
          </w:divsChild>
        </w:div>
        <w:div w:id="1894805809">
          <w:marLeft w:val="0"/>
          <w:marRight w:val="0"/>
          <w:marTop w:val="0"/>
          <w:marBottom w:val="0"/>
          <w:divBdr>
            <w:top w:val="none" w:sz="0" w:space="0" w:color="auto"/>
            <w:left w:val="none" w:sz="0" w:space="0" w:color="auto"/>
            <w:bottom w:val="none" w:sz="0" w:space="0" w:color="auto"/>
            <w:right w:val="none" w:sz="0" w:space="0" w:color="auto"/>
          </w:divBdr>
        </w:div>
        <w:div w:id="3564648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46</cp:revision>
  <cp:lastPrinted>2025-02-06T03:23:00Z</cp:lastPrinted>
  <dcterms:created xsi:type="dcterms:W3CDTF">2021-09-07T00:41:00Z</dcterms:created>
  <dcterms:modified xsi:type="dcterms:W3CDTF">2026-10-30T07:14:00Z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BBDD604AE2E2428E9D627ED618F7CCB6_12</vt:lpwstr>
  </property>
</Properties>
</file>