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jc w:val="center"/>
        <w:tblLayout w:type="fixed"/>
        <w:tblCellMar>
          <w:left w:w="0" w:type="dxa"/>
          <w:right w:w="0" w:type="dxa"/>
        </w:tblCellMar>
        <w:tblLook w:val="04A0" w:firstRow="1" w:lastRow="0" w:firstColumn="1" w:lastColumn="0" w:noHBand="0" w:noVBand="1"/>
      </w:tblPr>
      <w:tblGrid>
        <w:gridCol w:w="2977"/>
        <w:gridCol w:w="6379"/>
      </w:tblGrid>
      <w:tr w:rsidR="00CF4F59" w14:paraId="33F7A52B" w14:textId="77777777">
        <w:trPr>
          <w:trHeight w:val="1206"/>
          <w:jc w:val="center"/>
        </w:trPr>
        <w:tc>
          <w:tcPr>
            <w:tcW w:w="2977" w:type="dxa"/>
            <w:tcBorders>
              <w:left w:val="nil"/>
              <w:bottom w:val="nil"/>
              <w:right w:val="nil"/>
              <w:tl2br w:val="nil"/>
              <w:tr2bl w:val="nil"/>
            </w:tcBorders>
            <w:tcMar>
              <w:top w:w="0" w:type="dxa"/>
              <w:left w:w="108" w:type="dxa"/>
              <w:bottom w:w="0" w:type="dxa"/>
              <w:right w:w="108" w:type="dxa"/>
            </w:tcMar>
          </w:tcPr>
          <w:p w14:paraId="028BD673" w14:textId="77777777" w:rsidR="00CF4F59" w:rsidRDefault="00000000">
            <w:pPr>
              <w:jc w:val="center"/>
              <w:rPr>
                <w:b/>
                <w:sz w:val="26"/>
              </w:rPr>
            </w:pPr>
            <w:r>
              <w:rPr>
                <w:b/>
                <w:sz w:val="26"/>
              </w:rPr>
              <w:t>ỦY BAN NHÂN DÂN</w:t>
            </w:r>
          </w:p>
          <w:p w14:paraId="49AEA742" w14:textId="77777777" w:rsidR="00CF4F59" w:rsidRDefault="00000000">
            <w:pPr>
              <w:jc w:val="center"/>
              <w:rPr>
                <w:b/>
                <w:sz w:val="26"/>
              </w:rPr>
            </w:pPr>
            <w:r>
              <w:rPr>
                <w:b/>
                <w:sz w:val="26"/>
              </w:rPr>
              <w:t>XÃ HƯƠNG SƠN</w:t>
            </w:r>
          </w:p>
          <w:p w14:paraId="4C5372A2" w14:textId="77777777" w:rsidR="00CF4F59" w:rsidRDefault="00000000">
            <w:pPr>
              <w:jc w:val="center"/>
              <w:rPr>
                <w:b/>
                <w:sz w:val="26"/>
              </w:rPr>
            </w:pPr>
            <w:r>
              <w:rPr>
                <w:noProof/>
              </w:rPr>
              <mc:AlternateContent>
                <mc:Choice Requires="wps">
                  <w:drawing>
                    <wp:anchor distT="0" distB="0" distL="114300" distR="114300" simplePos="0" relativeHeight="251659264" behindDoc="0" locked="0" layoutInCell="1" allowOverlap="1" wp14:anchorId="6755C5D2" wp14:editId="6092F70F">
                      <wp:simplePos x="0" y="0"/>
                      <wp:positionH relativeFrom="column">
                        <wp:posOffset>577215</wp:posOffset>
                      </wp:positionH>
                      <wp:positionV relativeFrom="paragraph">
                        <wp:posOffset>34764</wp:posOffset>
                      </wp:positionV>
                      <wp:extent cx="670560" cy="0"/>
                      <wp:effectExtent l="0" t="0" r="0" b="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 cy="0"/>
                              </a:xfrm>
                              <a:prstGeom prst="line">
                                <a:avLst/>
                              </a:prstGeom>
                              <a:noFill/>
                              <a:ln w="9525">
                                <a:solidFill>
                                  <a:srgbClr val="000000"/>
                                </a:solidFill>
                                <a:round/>
                              </a:ln>
                            </wps:spPr>
                            <wps:bodyPr/>
                          </wps:wsp>
                        </a:graphicData>
                      </a:graphic>
                    </wp:anchor>
                  </w:drawing>
                </mc:Choice>
                <mc:Fallback>
                  <w:pict>
                    <v:line w14:anchorId="0A667009" id="Straight Connector 1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45pt,2.75pt" to="98.2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B3kowEAAC8DAAAOAAAAZHJzL2Uyb0RvYy54bWysUsFu2zAMvQ/oPwi6N3YCJN2MOD2kaC/d&#10;FqDdBzCybAuTRYFUYufvK6lJWmy3YT4Ipkg+vffI9f00WHHUxAZdLeezUgrtFDbGdbX89fp4+1UK&#10;DuAasOh0LU+a5f3m5st69JVeYI+20SQiiONq9LXsQ/BVUbDq9QA8Q69dTLZIA4QYUlc0BGNEH2yx&#10;KMtVMSI1nlBp5nj78J6Um4zftlqFn23LOghby8gt5JPyuU9nsVlD1RH43qgzDfgHFgMYFx+9Qj1A&#10;AHEg8xfUYBQhYxtmCocC29YonTVENfPyDzUvPXidtURz2F9t4v8Hq34ct25Hibqa3It/RvWbhcNt&#10;D67TmcDrycfBzZNVxei5urakgP2OxH78jk2sgUPA7MLU0pAgoz4xZbNPV7P1FISKl6u7crmKI1GX&#10;VAHVpc8ThyeNg0g/tbTGJRugguMzh8QDqktJunb4aKzNo7ROjLX8tlwscwOjNU1KpjKmbr+1JI6Q&#10;liF/WVTMfC4jPLjm/RHrzpqTzLRTXO2xOe3o4kWcSmZz3qA09s9x7v7Y880bAAAA//8DAFBLAwQU&#10;AAYACAAAACEAPRFtE9oAAAAGAQAADwAAAGRycy9kb3ducmV2LnhtbEyOQU/CQBSE7yT8h80j8UJg&#10;VwyE1m6JUXvzAmq8PrrPtrH7tnQXqP56Fy56m8lMZr5sM9hWnKj3jWMNt3MFgrh0puFKw9trMVuD&#10;8AHZYOuYNHyTh00+HmWYGnfmLZ12oRJxhH2KGuoQulRKX9Zk0c9dRxyzT9dbDNH2lTQ9nuO4beVC&#10;qZW02HB8qLGjx5rKr93RavDFOx2Kn2k5VR93laPF4enlGbW+mQwP9yACDeGvDBf8iA55ZNq7Ixsv&#10;Wg2JSmJTw3IJ4hInqyj2Vy/zTP7Hz38BAAD//wMAUEsBAi0AFAAGAAgAAAAhALaDOJL+AAAA4QEA&#10;ABMAAAAAAAAAAAAAAAAAAAAAAFtDb250ZW50X1R5cGVzXS54bWxQSwECLQAUAAYACAAAACEAOP0h&#10;/9YAAACUAQAACwAAAAAAAAAAAAAAAAAvAQAAX3JlbHMvLnJlbHNQSwECLQAUAAYACAAAACEAoBAd&#10;5KMBAAAvAwAADgAAAAAAAAAAAAAAAAAuAgAAZHJzL2Uyb0RvYy54bWxQSwECLQAUAAYACAAAACEA&#10;PRFtE9oAAAAGAQAADwAAAAAAAAAAAAAAAAD9AwAAZHJzL2Rvd25yZXYueG1sUEsFBgAAAAAEAAQA&#10;8wAAAAQFAAAAAA==&#10;"/>
                  </w:pict>
                </mc:Fallback>
              </mc:AlternateContent>
            </w:r>
          </w:p>
          <w:p w14:paraId="386191A9" w14:textId="77777777" w:rsidR="00CF4F59" w:rsidRDefault="00000000">
            <w:pPr>
              <w:jc w:val="center"/>
              <w:rPr>
                <w:sz w:val="26"/>
              </w:rPr>
            </w:pPr>
            <w:r>
              <w:rPr>
                <w:sz w:val="26"/>
              </w:rPr>
              <w:t>Số:          /TB-UBND</w:t>
            </w:r>
          </w:p>
        </w:tc>
        <w:tc>
          <w:tcPr>
            <w:tcW w:w="6379" w:type="dxa"/>
            <w:tcBorders>
              <w:left w:val="nil"/>
              <w:bottom w:val="nil"/>
              <w:right w:val="nil"/>
              <w:tl2br w:val="nil"/>
              <w:tr2bl w:val="nil"/>
            </w:tcBorders>
            <w:tcMar>
              <w:top w:w="0" w:type="dxa"/>
              <w:left w:w="108" w:type="dxa"/>
              <w:bottom w:w="0" w:type="dxa"/>
              <w:right w:w="108" w:type="dxa"/>
            </w:tcMar>
          </w:tcPr>
          <w:p w14:paraId="121DCDF3" w14:textId="77777777" w:rsidR="00CF4F59" w:rsidRDefault="00000000">
            <w:pPr>
              <w:jc w:val="center"/>
              <w:rPr>
                <w:b/>
                <w:sz w:val="26"/>
              </w:rPr>
            </w:pPr>
            <w:r>
              <w:rPr>
                <w:b/>
                <w:sz w:val="26"/>
              </w:rPr>
              <w:t>CỘNG HÒA XÃ HỘI CHỦ NGHĨA VIỆT NAM</w:t>
            </w:r>
          </w:p>
          <w:p w14:paraId="1C7296AE" w14:textId="77777777" w:rsidR="00CF4F59" w:rsidRDefault="00000000">
            <w:pPr>
              <w:jc w:val="center"/>
              <w:rPr>
                <w:b/>
                <w:sz w:val="28"/>
                <w:szCs w:val="28"/>
              </w:rPr>
            </w:pPr>
            <w:r>
              <w:rPr>
                <w:b/>
                <w:sz w:val="28"/>
                <w:szCs w:val="28"/>
              </w:rPr>
              <w:t>Độc lập - Tự do - Hạnh phúc</w:t>
            </w:r>
          </w:p>
          <w:p w14:paraId="730B5BE9" w14:textId="77777777" w:rsidR="00CF4F59" w:rsidRDefault="00000000">
            <w:pPr>
              <w:jc w:val="center"/>
              <w:rPr>
                <w:i/>
              </w:rPr>
            </w:pPr>
            <w:r>
              <w:rPr>
                <w:noProof/>
              </w:rPr>
              <mc:AlternateContent>
                <mc:Choice Requires="wps">
                  <w:drawing>
                    <wp:anchor distT="0" distB="0" distL="114300" distR="114300" simplePos="0" relativeHeight="251660288" behindDoc="0" locked="0" layoutInCell="1" allowOverlap="1" wp14:anchorId="011CD843" wp14:editId="2753DA27">
                      <wp:simplePos x="0" y="0"/>
                      <wp:positionH relativeFrom="column">
                        <wp:posOffset>880079</wp:posOffset>
                      </wp:positionH>
                      <wp:positionV relativeFrom="paragraph">
                        <wp:posOffset>39370</wp:posOffset>
                      </wp:positionV>
                      <wp:extent cx="2133601"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1" cy="0"/>
                              </a:xfrm>
                              <a:prstGeom prst="line">
                                <a:avLst/>
                              </a:prstGeom>
                              <a:noFill/>
                              <a:ln w="9525">
                                <a:solidFill>
                                  <a:srgbClr val="000000"/>
                                </a:solidFill>
                                <a:round/>
                              </a:ln>
                            </wps:spPr>
                            <wps:bodyPr/>
                          </wps:wsp>
                        </a:graphicData>
                      </a:graphic>
                      <wp14:sizeRelH relativeFrom="margin">
                        <wp14:pctWidth>0</wp14:pctWidth>
                      </wp14:sizeRelH>
                    </wp:anchor>
                  </w:drawing>
                </mc:Choice>
                <mc:Fallback>
                  <w:pict>
                    <v:line w14:anchorId="53EA5724" id="Straight Connector 1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9.3pt,3.1pt" to="23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KGVpAEAADADAAAOAAAAZHJzL2Uyb0RvYy54bWysUsFu2zAMvQ/YPwi6L7ZTtOiMOD2k6C7d&#10;GqDtBzCybAuTRYFUYufvJ6lJVrS3YT4Ipkg+vffI1d08WnHQxAZdI6tFKYV2Clvj+ka+vjx8u5WC&#10;A7gWLDrdyKNmebf++mU1+VovcUDbahIRxHE9+UYOIfi6KFgNegReoNcuJjukEUIMqS9agimij7ZY&#10;luVNMSG1nlBp5nh7/5aU64zfdVqFp65jHYRtZOQW8kn53KWzWK+g7gn8YNSJBvwDixGMi49eoO4h&#10;gNiT+QQ1GkXI2IWFwrHArjNKZw1RTVV+UPM8gNdZSzSH/cUm/n+w6tdh47aUqKvZPftHVL9ZONwM&#10;4HqdCbwcfRxclawqJs/1pSUF7LckdtNPbGMN7ANmF+aOxgQZ9Yk5m328mK3nIFS8XFZXVzdlJYU6&#10;5wqoz42eOPzQOIr000hrXPIBajg8ckhEoD6XpGuHD8baPEvrxNTI79fL69zAaE2bkqmMqd9tLIkD&#10;pG3IX1YVM+/LCPeufXvEupPopDMtFdc7bI9bOpsRx5LZnFYozf19nLv/Lvr6DwAAAP//AwBQSwME&#10;FAAGAAgAAAAhAN3tAEbZAAAABwEAAA8AAABkcnMvZG93bnJldi54bWxMjsFOwzAQRO9I/IO1SFwq&#10;6pBWoQpxKgTkxoUC4rqNlyQiXqex2wa+nqUXOD7NaOYV68n16kBj6DwbuJ4noIhrbztuDLy+VFcr&#10;UCEiW+w9k4EvCrAuz88KzK0/8jMdNrFRMsIhRwNtjEOudahbchjmfiCW7MOPDqPg2Gg74lHGXa/T&#10;JMm0w47locWB7luqPzd7ZyBUb7Srvmf1LHlfNJ7S3cPTIxpzeTHd3YKKNMW/MvzqizqU4rT1e7ZB&#10;9cKLVSZVA1kKSvLlzVJ4e2JdFvq/f/kDAAD//wMAUEsBAi0AFAAGAAgAAAAhALaDOJL+AAAA4QEA&#10;ABMAAAAAAAAAAAAAAAAAAAAAAFtDb250ZW50X1R5cGVzXS54bWxQSwECLQAUAAYACAAAACEAOP0h&#10;/9YAAACUAQAACwAAAAAAAAAAAAAAAAAvAQAAX3JlbHMvLnJlbHNQSwECLQAUAAYACAAAACEAC3Ch&#10;laQBAAAwAwAADgAAAAAAAAAAAAAAAAAuAgAAZHJzL2Uyb0RvYy54bWxQSwECLQAUAAYACAAAACEA&#10;3e0ARtkAAAAHAQAADwAAAAAAAAAAAAAAAAD+AwAAZHJzL2Rvd25yZXYueG1sUEsFBgAAAAAEAAQA&#10;8wAAAAQFAAAAAA==&#10;"/>
                  </w:pict>
                </mc:Fallback>
              </mc:AlternateContent>
            </w:r>
          </w:p>
          <w:p w14:paraId="15D1FD85" w14:textId="77777777" w:rsidR="00CF4F59" w:rsidRDefault="00000000">
            <w:pPr>
              <w:jc w:val="center"/>
              <w:rPr>
                <w:b/>
                <w:sz w:val="28"/>
                <w:szCs w:val="28"/>
              </w:rPr>
            </w:pPr>
            <w:r>
              <w:rPr>
                <w:i/>
              </w:rPr>
              <w:t xml:space="preserve"> </w:t>
            </w:r>
            <w:r>
              <w:rPr>
                <w:i/>
                <w:sz w:val="28"/>
                <w:szCs w:val="28"/>
              </w:rPr>
              <w:t>Hương Sơn, ngày        tháng 10  năm 2026</w:t>
            </w:r>
          </w:p>
        </w:tc>
      </w:tr>
    </w:tbl>
    <w:p w14:paraId="3E54CBFA" w14:textId="77777777" w:rsidR="00674065" w:rsidRDefault="00674065">
      <w:pPr>
        <w:jc w:val="center"/>
        <w:rPr>
          <w:b/>
          <w:bCs/>
          <w:sz w:val="28"/>
          <w:szCs w:val="28"/>
          <w:lang w:eastAsia="vi-VN"/>
        </w:rPr>
      </w:pPr>
    </w:p>
    <w:p w14:paraId="09EEFEC7" w14:textId="72F50F31" w:rsidR="00CF4F59" w:rsidRDefault="00000000">
      <w:pPr>
        <w:jc w:val="center"/>
        <w:rPr>
          <w:b/>
          <w:bCs/>
          <w:sz w:val="28"/>
          <w:szCs w:val="28"/>
          <w:lang w:eastAsia="vi-VN"/>
        </w:rPr>
      </w:pPr>
      <w:r>
        <w:rPr>
          <w:b/>
          <w:bCs/>
          <w:sz w:val="28"/>
          <w:szCs w:val="28"/>
          <w:lang w:eastAsia="vi-VN"/>
        </w:rPr>
        <w:t>THÔNG BÁO</w:t>
      </w:r>
    </w:p>
    <w:p w14:paraId="30B0D0F1" w14:textId="77777777" w:rsidR="00CF4F59" w:rsidRDefault="00000000">
      <w:pPr>
        <w:jc w:val="center"/>
        <w:rPr>
          <w:b/>
          <w:bCs/>
          <w:sz w:val="28"/>
          <w:szCs w:val="28"/>
          <w:lang w:eastAsia="vi-VN"/>
        </w:rPr>
      </w:pPr>
      <w:r>
        <w:rPr>
          <w:b/>
          <w:bCs/>
          <w:sz w:val="28"/>
          <w:szCs w:val="28"/>
          <w:lang w:eastAsia="vi-VN"/>
        </w:rPr>
        <w:t xml:space="preserve">Về việc trả hồ sơ giải quyết thủ tục hành chính </w:t>
      </w:r>
    </w:p>
    <w:p w14:paraId="0A4C6D52" w14:textId="77777777" w:rsidR="00CF4F59" w:rsidRDefault="00000000">
      <w:pPr>
        <w:rPr>
          <w:bCs/>
          <w:sz w:val="28"/>
          <w:szCs w:val="28"/>
          <w:lang w:val="vi-VN" w:eastAsia="vi-VN"/>
        </w:rPr>
      </w:pPr>
      <w:r>
        <w:rPr>
          <w:bCs/>
          <w:noProof/>
          <w:sz w:val="28"/>
          <w:szCs w:val="28"/>
        </w:rPr>
        <mc:AlternateContent>
          <mc:Choice Requires="wps">
            <w:drawing>
              <wp:anchor distT="0" distB="0" distL="114300" distR="114300" simplePos="0" relativeHeight="251661312" behindDoc="0" locked="0" layoutInCell="1" allowOverlap="1" wp14:anchorId="27FBC92F" wp14:editId="0161D743">
                <wp:simplePos x="0" y="0"/>
                <wp:positionH relativeFrom="column">
                  <wp:posOffset>2128989</wp:posOffset>
                </wp:positionH>
                <wp:positionV relativeFrom="paragraph">
                  <wp:posOffset>46355</wp:posOffset>
                </wp:positionV>
                <wp:extent cx="1484484"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844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220C9A2"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65pt,3.65pt" to="284.5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HTVmAEAAIgDAAAOAAAAZHJzL2Uyb0RvYy54bWysU9tq3DAQfS/kH4Teu/aGUIJZbx4SmpfQ&#10;hl4+QJFHa1FJI0bK2vv3HWl3vaUtpZSCkSXrnDNzZsabu9k7sQdKFkMv16tWCggaBxt2vfz65f3b&#10;WylSVmFQDgP08gBJ3m2v3mym2ME1jugGIMEiIXVT7OWYc+yaJukRvEorjBD40iB5lflIu2YgNbG6&#10;d811275rJqQhEmpIib8+HC/ltuobAzp/NCZBFq6XnFuuK9X1pazNdqO6Hak4Wn1KQ/1DFl7ZwEEX&#10;qQeVlXgl+4uUt5owockrjb5BY6yG6oHdrNuf3HweVYTqhYuT4lKm9P9k9Yf9fXgmLsMUU5fiMxUX&#10;syFf3pyfmGuxDkuxYM5C88f1ze0NP1Lo811zIUZK+RHQi7LppbOh+FCd2j+lzMEYeobw4RK67vLB&#10;QQG78AmMsEMJVtl1KuDekdgr7ufwbV36x1oVWSjGOreQ2j+TTthCgzopf0tc0DUihrwQvQ1Iv4ua&#10;53Oq5og/uz56LbZfcDjURtRycLurs9Nolnn68Vzplx9o+x0AAP//AwBQSwMEFAAGAAgAAAAhAHtb&#10;GGncAAAABwEAAA8AAABkcnMvZG93bnJldi54bWxMjstOwzAQRfdI/IM1SN1Rp0R9EOJUCMoKFmlg&#10;wdKNhyRqPI5iNwl8PUM3dDW6uldnTrqdbCsG7H3jSMFiHoFAKp1pqFLw8f5yuwHhgyajW0eo4Bs9&#10;bLPrq1Qnxo20x6EIlWAI+UQrqEPoEil9WaPVfu46JO6+XG914NhX0vR6ZLht5V0UraTVDfGHWnf4&#10;VGN5LE5WwXr3WuTd+Pz2k8u1zPPBhc3xU6nZzfT4ACLgFP7H8KfP6pCx08GdyHjRKojjZcxThvHh&#10;frm6X4A4nLPMUnnpn/0CAAD//wMAUEsBAi0AFAAGAAgAAAAhALaDOJL+AAAA4QEAABMAAAAAAAAA&#10;AAAAAAAAAAAAAFtDb250ZW50X1R5cGVzXS54bWxQSwECLQAUAAYACAAAACEAOP0h/9YAAACUAQAA&#10;CwAAAAAAAAAAAAAAAAAvAQAAX3JlbHMvLnJlbHNQSwECLQAUAAYACAAAACEAgFx01ZgBAACIAwAA&#10;DgAAAAAAAAAAAAAAAAAuAgAAZHJzL2Uyb0RvYy54bWxQSwECLQAUAAYACAAAACEAe1sYadwAAAAH&#10;AQAADwAAAAAAAAAAAAAAAADyAwAAZHJzL2Rvd25yZXYueG1sUEsFBgAAAAAEAAQA8wAAAPsEAAAA&#10;AA==&#10;" strokecolor="black [3040]"/>
            </w:pict>
          </mc:Fallback>
        </mc:AlternateContent>
      </w:r>
    </w:p>
    <w:tbl>
      <w:tblPr>
        <w:tblStyle w:val="TableGrid"/>
        <w:tblW w:w="893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7371"/>
      </w:tblGrid>
      <w:tr w:rsidR="00CF4F59" w14:paraId="1F20F9FE" w14:textId="77777777" w:rsidTr="00C84DFF">
        <w:tc>
          <w:tcPr>
            <w:tcW w:w="1559" w:type="dxa"/>
          </w:tcPr>
          <w:p w14:paraId="310A8602" w14:textId="77777777" w:rsidR="00CF4F59" w:rsidRDefault="00000000">
            <w:pPr>
              <w:jc w:val="right"/>
              <w:rPr>
                <w:bCs/>
                <w:color w:val="FF0000"/>
                <w:sz w:val="28"/>
                <w:szCs w:val="28"/>
                <w:lang w:eastAsia="vi-VN"/>
              </w:rPr>
            </w:pPr>
            <w:r>
              <w:rPr>
                <w:bCs/>
                <w:sz w:val="28"/>
                <w:szCs w:val="28"/>
                <w:lang w:val="vi-VN" w:eastAsia="vi-VN"/>
              </w:rPr>
              <w:t>Kính gửi</w:t>
            </w:r>
            <w:r>
              <w:rPr>
                <w:bCs/>
                <w:sz w:val="28"/>
                <w:szCs w:val="28"/>
                <w:lang w:eastAsia="vi-VN"/>
              </w:rPr>
              <w:t xml:space="preserve">: </w:t>
            </w:r>
          </w:p>
        </w:tc>
        <w:tc>
          <w:tcPr>
            <w:tcW w:w="7371" w:type="dxa"/>
          </w:tcPr>
          <w:p w14:paraId="7BC3BC6F" w14:textId="77777777" w:rsidR="00CF4F59" w:rsidRDefault="00CF4F59">
            <w:pPr>
              <w:jc w:val="both"/>
              <w:rPr>
                <w:bCs/>
                <w:sz w:val="28"/>
                <w:szCs w:val="28"/>
                <w:lang w:val="vi-VN" w:eastAsia="vi-VN"/>
              </w:rPr>
            </w:pPr>
          </w:p>
        </w:tc>
      </w:tr>
      <w:tr w:rsidR="00CF4F59" w:rsidRPr="00437424" w14:paraId="7CB0135E" w14:textId="77777777" w:rsidTr="00C84DFF">
        <w:tc>
          <w:tcPr>
            <w:tcW w:w="1559" w:type="dxa"/>
          </w:tcPr>
          <w:p w14:paraId="4F234EED" w14:textId="77777777" w:rsidR="00CF4F59" w:rsidRDefault="00CF4F59">
            <w:pPr>
              <w:jc w:val="right"/>
              <w:rPr>
                <w:bCs/>
                <w:sz w:val="28"/>
                <w:szCs w:val="28"/>
                <w:lang w:val="vi-VN" w:eastAsia="vi-VN"/>
              </w:rPr>
            </w:pPr>
          </w:p>
        </w:tc>
        <w:tc>
          <w:tcPr>
            <w:tcW w:w="7371" w:type="dxa"/>
          </w:tcPr>
          <w:p w14:paraId="1897C925" w14:textId="77777777" w:rsidR="00CF4F59" w:rsidRDefault="00000000">
            <w:pPr>
              <w:jc w:val="both"/>
              <w:rPr>
                <w:bCs/>
                <w:sz w:val="28"/>
                <w:szCs w:val="28"/>
                <w:lang w:val="vi-VN" w:eastAsia="vi-VN"/>
              </w:rPr>
            </w:pPr>
            <w:r>
              <w:rPr>
                <w:bCs/>
                <w:sz w:val="28"/>
                <w:szCs w:val="28"/>
                <w:lang w:val="vi-VN" w:eastAsia="vi-VN"/>
              </w:rPr>
              <w:t>- Trung tâm Phục vụ Hành chính công xã;</w:t>
            </w:r>
          </w:p>
          <w:p w14:paraId="120C4B43" w14:textId="77777777" w:rsidR="00CF4F59" w:rsidRPr="00674065" w:rsidRDefault="00000000">
            <w:pPr>
              <w:jc w:val="both"/>
              <w:rPr>
                <w:bCs/>
                <w:sz w:val="28"/>
                <w:szCs w:val="28"/>
                <w:lang w:val="vi-VN" w:eastAsia="vi-VN"/>
              </w:rPr>
            </w:pPr>
            <w:r>
              <w:rPr>
                <w:bCs/>
                <w:sz w:val="28"/>
                <w:szCs w:val="28"/>
                <w:lang w:val="vi-VN" w:eastAsia="vi-VN"/>
              </w:rPr>
              <w:t xml:space="preserve">- </w:t>
            </w:r>
            <w:bookmarkStart w:id="0" w:name="_Hlk218772914"/>
            <w:r>
              <w:rPr>
                <w:bCs/>
                <w:sz w:val="28"/>
                <w:szCs w:val="28"/>
                <w:lang w:val="vi-VN" w:eastAsia="vi-VN"/>
              </w:rPr>
              <w:t>Ông</w:t>
            </w:r>
            <w:r w:rsidRPr="00674065">
              <w:rPr>
                <w:bCs/>
                <w:sz w:val="28"/>
                <w:szCs w:val="28"/>
                <w:lang w:val="vi-VN" w:eastAsia="vi-VN"/>
              </w:rPr>
              <w:t xml:space="preserve"> </w:t>
            </w:r>
            <w:bookmarkEnd w:id="0"/>
            <w:r w:rsidRPr="00674065">
              <w:rPr>
                <w:bCs/>
                <w:sz w:val="28"/>
                <w:szCs w:val="28"/>
                <w:lang w:val="vi-VN" w:eastAsia="vi-VN"/>
              </w:rPr>
              <w:t xml:space="preserve">Trần Quang Đạo </w:t>
            </w:r>
            <w:r>
              <w:rPr>
                <w:bCs/>
                <w:spacing w:val="-8"/>
                <w:sz w:val="28"/>
                <w:szCs w:val="28"/>
                <w:lang w:val="vi-VN" w:eastAsia="vi-VN"/>
              </w:rPr>
              <w:t xml:space="preserve">(Địa chỉ: Thôn </w:t>
            </w:r>
            <w:r w:rsidRPr="00674065">
              <w:rPr>
                <w:bCs/>
                <w:spacing w:val="-8"/>
                <w:sz w:val="28"/>
                <w:szCs w:val="28"/>
                <w:lang w:val="vi-VN" w:eastAsia="vi-VN"/>
              </w:rPr>
              <w:t>Trung Mỹ</w:t>
            </w:r>
            <w:r>
              <w:rPr>
                <w:bCs/>
                <w:spacing w:val="-8"/>
                <w:sz w:val="28"/>
                <w:szCs w:val="28"/>
                <w:lang w:val="vi-VN" w:eastAsia="vi-VN"/>
              </w:rPr>
              <w:t>, xã Hương Sơn).</w:t>
            </w:r>
          </w:p>
        </w:tc>
      </w:tr>
    </w:tbl>
    <w:p w14:paraId="09E3E8AD" w14:textId="77777777" w:rsidR="00CF4F59" w:rsidRDefault="00CF4F59">
      <w:pPr>
        <w:ind w:firstLine="720"/>
        <w:jc w:val="both"/>
        <w:rPr>
          <w:spacing w:val="-4"/>
          <w:sz w:val="28"/>
          <w:szCs w:val="28"/>
          <w:lang w:val="vi-VN" w:eastAsia="vi-VN"/>
        </w:rPr>
      </w:pPr>
    </w:p>
    <w:p w14:paraId="0761DB24" w14:textId="77777777" w:rsidR="00CF4F59" w:rsidRPr="00674065" w:rsidRDefault="00000000" w:rsidP="00674065">
      <w:pPr>
        <w:spacing w:before="60" w:after="60"/>
        <w:ind w:firstLine="720"/>
        <w:jc w:val="both"/>
        <w:rPr>
          <w:sz w:val="28"/>
          <w:szCs w:val="28"/>
          <w:lang w:val="vi-VN"/>
        </w:rPr>
      </w:pPr>
      <w:r w:rsidRPr="00674065">
        <w:rPr>
          <w:sz w:val="28"/>
          <w:szCs w:val="28"/>
          <w:lang w:val="vi-VN"/>
        </w:rPr>
        <w:t>Ủy ban nhân dân xã Hương Sơn nhận được hồ sơ đề nghị đăng ký đất đai, tài sản gắn liền với đất, cấp Giấy chứng nhận quyền sử dụng đất, quyền sở hữu tài sản gắn liền với đất của ông Trần Quang Đạo do Trung tâm Phục vụ Hành chính công xã tiếp nhận, mã số hồ sơ: H27.150-261021-2002, đối với thửa đất số 276, tờ bản đồ số 10, thôn Mỹ Sơn (theo hồ sơ trích đo do Chi nhánh Văn phòng Đăng ký đất đai Hương Sơn thực hiện ngày 20/7/2020), nay thuộc thôn Trung Mỹ, xã Hương Sơn, tỉnh Hà Tĩnh.</w:t>
      </w:r>
    </w:p>
    <w:p w14:paraId="5020A096" w14:textId="77777777" w:rsidR="00CF4F59" w:rsidRPr="00674065" w:rsidRDefault="00000000" w:rsidP="00674065">
      <w:pPr>
        <w:spacing w:before="60" w:after="60"/>
        <w:ind w:firstLine="720"/>
        <w:jc w:val="both"/>
        <w:rPr>
          <w:spacing w:val="-2"/>
          <w:sz w:val="28"/>
          <w:szCs w:val="28"/>
          <w:lang w:val="vi-VN"/>
        </w:rPr>
      </w:pPr>
      <w:r w:rsidRPr="00674065">
        <w:rPr>
          <w:spacing w:val="-2"/>
          <w:sz w:val="28"/>
          <w:szCs w:val="28"/>
          <w:lang w:val="vi-VN"/>
        </w:rPr>
        <w:t>Sau khi kiểm tra hồ sơ, đối chiếu với các tài liệu về quy hoạch sử dụng đất và hồ sơ địa chính có liên quan, Ủy ban nhân dân xã Hương Sơn có ý kiến như sau:</w:t>
      </w:r>
    </w:p>
    <w:p w14:paraId="0EBD704A" w14:textId="77777777" w:rsidR="00CF4F59" w:rsidRPr="00674065" w:rsidRDefault="00000000" w:rsidP="00674065">
      <w:pPr>
        <w:spacing w:before="60" w:after="60"/>
        <w:ind w:firstLine="720"/>
        <w:jc w:val="both"/>
        <w:rPr>
          <w:sz w:val="28"/>
          <w:szCs w:val="28"/>
          <w:lang w:val="vi-VN"/>
        </w:rPr>
      </w:pPr>
      <w:r w:rsidRPr="00674065">
        <w:rPr>
          <w:sz w:val="28"/>
          <w:szCs w:val="28"/>
          <w:lang w:val="vi-VN"/>
        </w:rPr>
        <w:t>Theo Bản đồ quy hoạch sử dụng đất đến năm 2030 được UBND tỉnh Hà Tĩnh phê duyệt tại Quyết định số 850/QĐ-UBND ngày 26/4/2022, vị trí thửa đất số 276, tờ bản đồ số 10 thuộc quy hoạch sử dụng đất rừng sản xuất. Mặt khác, theo Bản đồ đo đạc địa chính năm 2014, thửa đất số 276 được tách từ thửa đất số 269, tờ bản đồ số 10, có tổng diện tích 38.889,3 m², là đất rừng sản xuất do UBND xã quản lý.</w:t>
      </w:r>
    </w:p>
    <w:p w14:paraId="1489798A" w14:textId="77777777" w:rsidR="00CF4F59" w:rsidRPr="00674065" w:rsidRDefault="00000000" w:rsidP="00674065">
      <w:pPr>
        <w:spacing w:before="60" w:after="60"/>
        <w:ind w:firstLine="720"/>
        <w:jc w:val="both"/>
        <w:rPr>
          <w:sz w:val="28"/>
          <w:szCs w:val="28"/>
          <w:lang w:val="vi-VN"/>
        </w:rPr>
      </w:pPr>
      <w:r w:rsidRPr="00674065">
        <w:rPr>
          <w:sz w:val="28"/>
          <w:szCs w:val="28"/>
          <w:lang w:val="vi-VN"/>
        </w:rPr>
        <w:t>Các căn cứ và thông tin nêu trên cũng đã được Phòng Kinh tế xã Hương Sơn xem xét, thông báo tại Văn bản số 51/TB-KT ngày 29/8/2025 về việc trả hồ sơ giải quyết thủ tục hành chính đối với ông Trần Quang Đạo. Qua rà soát hồ sơ tiếp nhận lần này, các căn cứ, thông tin liên quan nêu trên không có thay đổi làm cơ sở để xem xét giải quyết khác với kết quả đã thông báo trước đây.</w:t>
      </w:r>
    </w:p>
    <w:p w14:paraId="79084E83" w14:textId="6AC6B6DD" w:rsidR="00CF4F59" w:rsidRPr="00674065" w:rsidRDefault="00000000" w:rsidP="00674065">
      <w:pPr>
        <w:spacing w:before="60" w:after="60"/>
        <w:ind w:firstLine="720"/>
        <w:jc w:val="both"/>
        <w:rPr>
          <w:sz w:val="28"/>
          <w:szCs w:val="28"/>
          <w:lang w:val="vi-VN"/>
        </w:rPr>
      </w:pPr>
      <w:r w:rsidRPr="00674065">
        <w:rPr>
          <w:sz w:val="28"/>
          <w:szCs w:val="28"/>
          <w:lang w:val="vi-VN"/>
        </w:rPr>
        <w:t xml:space="preserve">Vì vậy, </w:t>
      </w:r>
      <w:r w:rsidRPr="00674065">
        <w:rPr>
          <w:bCs/>
          <w:sz w:val="28"/>
          <w:szCs w:val="28"/>
          <w:lang w:val="vi-VN"/>
        </w:rPr>
        <w:t>hồ sơ đề nghị đăng ký đất đai, tài sản gắn liền với đất, cấp Giấy chứng nhận quyền sử dụng đất, quyền sở hữu tài sản gắn liền với đất đối với thửa đất số 276, tờ bản đồ số 10, theo mục đích sử dụng đất ở và đất trồng cây lâu năm của ông Trần Quang Đạo hiện chưa đủ cơ sở để giải quyết.</w:t>
      </w:r>
      <w:r w:rsidRPr="00674065">
        <w:rPr>
          <w:sz w:val="28"/>
          <w:szCs w:val="28"/>
          <w:lang w:val="vi-VN"/>
        </w:rPr>
        <w:t xml:space="preserve"> Ủy ban nhân dân xã Hương Sơn thông báo trả hồ sơ để Trung tâm Phục vụ Hành chính công xã thực hiện việc trả hồ sơ cho ông Trần Quang Đạo theo quy định.</w:t>
      </w:r>
    </w:p>
    <w:p w14:paraId="4EB8FE4F" w14:textId="77777777" w:rsidR="00CF4F59" w:rsidRPr="00674065" w:rsidRDefault="00000000" w:rsidP="00674065">
      <w:pPr>
        <w:spacing w:before="60" w:after="60"/>
        <w:ind w:firstLine="720"/>
        <w:jc w:val="both"/>
        <w:rPr>
          <w:sz w:val="28"/>
          <w:szCs w:val="28"/>
          <w:lang w:val="vi-VN"/>
        </w:rPr>
      </w:pPr>
      <w:r w:rsidRPr="00674065">
        <w:rPr>
          <w:sz w:val="28"/>
          <w:szCs w:val="28"/>
          <w:lang w:val="vi-VN"/>
        </w:rPr>
        <w:t>Ủy ban nhân dân xã Hương Sơn thông báo để Trung tâm Phục vụ Hành chính công xã và ông Trần Quang Đạo biết, thực hiện./.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84"/>
      </w:tblGrid>
      <w:tr w:rsidR="00CF4F59" w:rsidRPr="00437424" w14:paraId="53CFE059" w14:textId="77777777">
        <w:tc>
          <w:tcPr>
            <w:tcW w:w="4678" w:type="dxa"/>
          </w:tcPr>
          <w:p w14:paraId="2A010D51" w14:textId="77777777" w:rsidR="00CF4F59" w:rsidRDefault="00000000">
            <w:pPr>
              <w:jc w:val="both"/>
              <w:rPr>
                <w:lang w:val="vi-VN"/>
              </w:rPr>
            </w:pPr>
            <w:r>
              <w:rPr>
                <w:b/>
                <w:i/>
                <w:lang w:val="vi-VN"/>
              </w:rPr>
              <w:t>Nơi nhận:</w:t>
            </w:r>
            <w:r>
              <w:rPr>
                <w:lang w:val="vi-VN"/>
              </w:rPr>
              <w:t xml:space="preserve">                                                                           </w:t>
            </w:r>
          </w:p>
          <w:p w14:paraId="53E3B167" w14:textId="77777777" w:rsidR="00674065" w:rsidRPr="00674065" w:rsidRDefault="00000000">
            <w:pPr>
              <w:jc w:val="both"/>
              <w:rPr>
                <w:sz w:val="22"/>
                <w:lang w:val="vi-VN"/>
              </w:rPr>
            </w:pPr>
            <w:r>
              <w:rPr>
                <w:lang w:val="vi-VN"/>
              </w:rPr>
              <w:t xml:space="preserve">- </w:t>
            </w:r>
            <w:r>
              <w:rPr>
                <w:sz w:val="22"/>
                <w:lang w:val="vi-VN"/>
              </w:rPr>
              <w:t xml:space="preserve">Như trên; </w:t>
            </w:r>
          </w:p>
          <w:p w14:paraId="0B521C9F" w14:textId="77777777" w:rsidR="00674065" w:rsidRPr="00674065" w:rsidRDefault="00000000" w:rsidP="00674065">
            <w:pPr>
              <w:jc w:val="both"/>
              <w:rPr>
                <w:sz w:val="22"/>
                <w:lang w:val="vi-VN"/>
              </w:rPr>
            </w:pPr>
            <w:r>
              <w:rPr>
                <w:sz w:val="22"/>
                <w:lang w:val="vi-VN"/>
              </w:rPr>
              <w:t>- Chủ tịch, các PCT UBND xã;</w:t>
            </w:r>
          </w:p>
          <w:p w14:paraId="4ED77F54" w14:textId="77777777" w:rsidR="00674065" w:rsidRPr="00674065" w:rsidRDefault="00000000" w:rsidP="00674065">
            <w:pPr>
              <w:jc w:val="both"/>
              <w:rPr>
                <w:iCs/>
                <w:color w:val="000000" w:themeColor="text1"/>
                <w:sz w:val="22"/>
                <w:lang w:val="vi-VN"/>
              </w:rPr>
            </w:pPr>
            <w:r>
              <w:rPr>
                <w:iCs/>
                <w:color w:val="000000" w:themeColor="text1"/>
                <w:sz w:val="22"/>
                <w:lang w:val="vi-VN"/>
              </w:rPr>
              <w:t>- Tiếp công dân xã;</w:t>
            </w:r>
          </w:p>
          <w:p w14:paraId="1FC10218" w14:textId="77777777" w:rsidR="00674065" w:rsidRPr="00674065" w:rsidRDefault="00000000" w:rsidP="00674065">
            <w:pPr>
              <w:jc w:val="both"/>
              <w:rPr>
                <w:color w:val="000000" w:themeColor="text1"/>
                <w:sz w:val="22"/>
                <w:lang w:val="vi-VN"/>
              </w:rPr>
            </w:pPr>
            <w:r>
              <w:rPr>
                <w:color w:val="000000" w:themeColor="text1"/>
                <w:sz w:val="22"/>
                <w:lang w:val="vi-VN"/>
              </w:rPr>
              <w:t xml:space="preserve">- Thôn trưởng thôn </w:t>
            </w:r>
            <w:r w:rsidRPr="00674065">
              <w:rPr>
                <w:color w:val="000000" w:themeColor="text1"/>
                <w:sz w:val="22"/>
                <w:lang w:val="vi-VN"/>
              </w:rPr>
              <w:t>Trung Mỹ</w:t>
            </w:r>
            <w:r>
              <w:rPr>
                <w:color w:val="000000" w:themeColor="text1"/>
                <w:sz w:val="22"/>
                <w:lang w:val="vi-VN"/>
              </w:rPr>
              <w:t>;</w:t>
            </w:r>
          </w:p>
          <w:p w14:paraId="44944A8C" w14:textId="7B91B45B" w:rsidR="00CF4F59" w:rsidRPr="00674065" w:rsidRDefault="00000000" w:rsidP="00674065">
            <w:pPr>
              <w:jc w:val="both"/>
              <w:rPr>
                <w:color w:val="000000" w:themeColor="text1"/>
                <w:sz w:val="22"/>
              </w:rPr>
            </w:pPr>
            <w:r>
              <w:rPr>
                <w:color w:val="000000" w:themeColor="text1"/>
                <w:sz w:val="22"/>
              </w:rPr>
              <w:t>- Lưu: KT, VT.</w:t>
            </w:r>
            <w:r>
              <w:rPr>
                <w:sz w:val="22"/>
                <w:lang w:val="vi-VN"/>
              </w:rPr>
              <w:t xml:space="preserve">                                                                  </w:t>
            </w:r>
            <w:r>
              <w:rPr>
                <w:b/>
                <w:sz w:val="26"/>
                <w:lang w:val="vi-VN"/>
              </w:rPr>
              <w:t xml:space="preserve"> </w:t>
            </w:r>
          </w:p>
        </w:tc>
        <w:tc>
          <w:tcPr>
            <w:tcW w:w="4384" w:type="dxa"/>
          </w:tcPr>
          <w:p w14:paraId="07FCBF3E" w14:textId="77777777" w:rsidR="00CF4F59" w:rsidRDefault="00000000">
            <w:pPr>
              <w:jc w:val="center"/>
              <w:rPr>
                <w:b/>
                <w:sz w:val="26"/>
                <w:lang w:val="vi-VN"/>
              </w:rPr>
            </w:pPr>
            <w:r>
              <w:rPr>
                <w:b/>
                <w:sz w:val="26"/>
                <w:lang w:val="vi-VN"/>
              </w:rPr>
              <w:t>TM. ỦY BAN NHÂN DÂN</w:t>
            </w:r>
          </w:p>
          <w:p w14:paraId="064173F6" w14:textId="77777777" w:rsidR="00CF4F59" w:rsidRDefault="00000000">
            <w:pPr>
              <w:jc w:val="center"/>
              <w:rPr>
                <w:b/>
                <w:sz w:val="26"/>
                <w:lang w:val="vi-VN"/>
              </w:rPr>
            </w:pPr>
            <w:r>
              <w:rPr>
                <w:b/>
                <w:sz w:val="26"/>
                <w:lang w:val="vi-VN"/>
              </w:rPr>
              <w:t>KT. CHỦ TỊCH</w:t>
            </w:r>
          </w:p>
          <w:p w14:paraId="180A4DF5" w14:textId="77777777" w:rsidR="00CF4F59" w:rsidRDefault="00000000">
            <w:pPr>
              <w:jc w:val="center"/>
              <w:rPr>
                <w:b/>
                <w:sz w:val="26"/>
                <w:lang w:val="vi-VN"/>
              </w:rPr>
            </w:pPr>
            <w:r>
              <w:rPr>
                <w:b/>
                <w:sz w:val="26"/>
                <w:lang w:val="vi-VN"/>
              </w:rPr>
              <w:t>PHÓ CHỦ TỊCH</w:t>
            </w:r>
          </w:p>
          <w:p w14:paraId="5E5D5C36" w14:textId="77777777" w:rsidR="00CF4F59" w:rsidRDefault="00CF4F59">
            <w:pPr>
              <w:rPr>
                <w:b/>
                <w:sz w:val="26"/>
                <w:lang w:val="vi-VN"/>
              </w:rPr>
            </w:pPr>
          </w:p>
          <w:p w14:paraId="3EA763E7" w14:textId="77777777" w:rsidR="00CF4F59" w:rsidRDefault="00CF4F59">
            <w:pPr>
              <w:jc w:val="center"/>
              <w:rPr>
                <w:b/>
                <w:sz w:val="26"/>
                <w:lang w:val="vi-VN"/>
              </w:rPr>
            </w:pPr>
          </w:p>
          <w:p w14:paraId="36B0580E" w14:textId="77777777" w:rsidR="00CF4F59" w:rsidRPr="00674065" w:rsidRDefault="00CF4F59">
            <w:pPr>
              <w:jc w:val="center"/>
              <w:rPr>
                <w:b/>
                <w:sz w:val="44"/>
                <w:szCs w:val="42"/>
                <w:lang w:val="vi-VN"/>
              </w:rPr>
            </w:pPr>
          </w:p>
          <w:p w14:paraId="6F876852" w14:textId="77777777" w:rsidR="00CF4F59" w:rsidRDefault="00CF4F59">
            <w:pPr>
              <w:jc w:val="center"/>
              <w:rPr>
                <w:b/>
                <w:sz w:val="26"/>
                <w:lang w:val="vi-VN"/>
              </w:rPr>
            </w:pPr>
          </w:p>
          <w:p w14:paraId="38BA07F4" w14:textId="77777777" w:rsidR="00CF4F59" w:rsidRDefault="00000000">
            <w:pPr>
              <w:jc w:val="center"/>
              <w:rPr>
                <w:sz w:val="28"/>
                <w:szCs w:val="28"/>
                <w:lang w:val="vi-VN"/>
              </w:rPr>
            </w:pPr>
            <w:r>
              <w:rPr>
                <w:b/>
                <w:sz w:val="28"/>
                <w:szCs w:val="28"/>
                <w:lang w:val="vi-VN"/>
              </w:rPr>
              <w:t xml:space="preserve"> Trần Tuấn Khoa</w:t>
            </w:r>
          </w:p>
        </w:tc>
      </w:tr>
    </w:tbl>
    <w:p w14:paraId="408C7448" w14:textId="77777777" w:rsidR="00CF4F59" w:rsidRPr="00437424" w:rsidRDefault="00CF4F59" w:rsidP="00674065">
      <w:pPr>
        <w:pStyle w:val="NormalWeb"/>
        <w:spacing w:before="0" w:beforeAutospacing="0" w:after="0" w:afterAutospacing="0"/>
        <w:jc w:val="both"/>
        <w:rPr>
          <w:sz w:val="2"/>
          <w:szCs w:val="2"/>
          <w:lang w:val="vi-VN" w:eastAsia="vi-VN"/>
        </w:rPr>
      </w:pPr>
    </w:p>
    <w:sectPr w:rsidR="00CF4F59" w:rsidRPr="00437424" w:rsidSect="00674065">
      <w:pgSz w:w="11907" w:h="16840" w:code="9"/>
      <w:pgMar w:top="567" w:right="1134" w:bottom="39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B6E1F"/>
    <w:multiLevelType w:val="multilevel"/>
    <w:tmpl w:val="BEEC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4C2E40"/>
    <w:multiLevelType w:val="multilevel"/>
    <w:tmpl w:val="34C4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79286A"/>
    <w:multiLevelType w:val="multilevel"/>
    <w:tmpl w:val="3AEAB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C56BCD"/>
    <w:multiLevelType w:val="multilevel"/>
    <w:tmpl w:val="C6EE0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2D0484"/>
    <w:multiLevelType w:val="multilevel"/>
    <w:tmpl w:val="D2C42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0890">
    <w:abstractNumId w:val="0"/>
  </w:num>
  <w:num w:numId="2" w16cid:durableId="750390707">
    <w:abstractNumId w:val="2"/>
  </w:num>
  <w:num w:numId="3" w16cid:durableId="1209495764">
    <w:abstractNumId w:val="1"/>
  </w:num>
  <w:num w:numId="4" w16cid:durableId="1254818163">
    <w:abstractNumId w:val="3"/>
  </w:num>
  <w:num w:numId="5" w16cid:durableId="16246507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F59"/>
    <w:rsid w:val="000D6244"/>
    <w:rsid w:val="00385512"/>
    <w:rsid w:val="00437424"/>
    <w:rsid w:val="00674065"/>
    <w:rsid w:val="007F3487"/>
    <w:rsid w:val="00C84DFF"/>
    <w:rsid w:val="00CF4F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E14C0D3"/>
  <w15:docId w15:val="{B07BBAB4-78B9-4EBC-A916-C314B75BF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unhideWhenUsed/>
    <w:pPr>
      <w:ind w:left="720"/>
      <w:contextualSpacing/>
    </w:pPr>
  </w:style>
  <w:style w:type="paragraph" w:styleId="NormalWeb">
    <w:name w:val="Normal (Web)"/>
    <w:basedOn w:val="Normal"/>
    <w:uiPriority w:val="99"/>
    <w:unhideWhenUsed/>
    <w:pPr>
      <w:spacing w:before="100" w:beforeAutospacing="1" w:after="100" w:afterAutospacing="1"/>
    </w:p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650">
      <w:bodyDiv w:val="1"/>
      <w:marLeft w:val="0"/>
      <w:marRight w:val="0"/>
      <w:marTop w:val="0"/>
      <w:marBottom w:val="0"/>
      <w:divBdr>
        <w:top w:val="none" w:sz="0" w:space="0" w:color="auto"/>
        <w:left w:val="none" w:sz="0" w:space="0" w:color="auto"/>
        <w:bottom w:val="none" w:sz="0" w:space="0" w:color="auto"/>
        <w:right w:val="none" w:sz="0" w:space="0" w:color="auto"/>
      </w:divBdr>
    </w:div>
    <w:div w:id="69737000">
      <w:bodyDiv w:val="1"/>
      <w:marLeft w:val="0"/>
      <w:marRight w:val="0"/>
      <w:marTop w:val="0"/>
      <w:marBottom w:val="0"/>
      <w:divBdr>
        <w:top w:val="none" w:sz="0" w:space="0" w:color="auto"/>
        <w:left w:val="none" w:sz="0" w:space="0" w:color="auto"/>
        <w:bottom w:val="none" w:sz="0" w:space="0" w:color="auto"/>
        <w:right w:val="none" w:sz="0" w:space="0" w:color="auto"/>
      </w:divBdr>
    </w:div>
    <w:div w:id="99573589">
      <w:bodyDiv w:val="1"/>
      <w:marLeft w:val="0"/>
      <w:marRight w:val="0"/>
      <w:marTop w:val="0"/>
      <w:marBottom w:val="0"/>
      <w:divBdr>
        <w:top w:val="none" w:sz="0" w:space="0" w:color="auto"/>
        <w:left w:val="none" w:sz="0" w:space="0" w:color="auto"/>
        <w:bottom w:val="none" w:sz="0" w:space="0" w:color="auto"/>
        <w:right w:val="none" w:sz="0" w:space="0" w:color="auto"/>
      </w:divBdr>
    </w:div>
    <w:div w:id="140270085">
      <w:bodyDiv w:val="1"/>
      <w:marLeft w:val="0"/>
      <w:marRight w:val="0"/>
      <w:marTop w:val="0"/>
      <w:marBottom w:val="0"/>
      <w:divBdr>
        <w:top w:val="none" w:sz="0" w:space="0" w:color="auto"/>
        <w:left w:val="none" w:sz="0" w:space="0" w:color="auto"/>
        <w:bottom w:val="none" w:sz="0" w:space="0" w:color="auto"/>
        <w:right w:val="none" w:sz="0" w:space="0" w:color="auto"/>
      </w:divBdr>
    </w:div>
    <w:div w:id="148451488">
      <w:bodyDiv w:val="1"/>
      <w:marLeft w:val="0"/>
      <w:marRight w:val="0"/>
      <w:marTop w:val="0"/>
      <w:marBottom w:val="0"/>
      <w:divBdr>
        <w:top w:val="none" w:sz="0" w:space="0" w:color="auto"/>
        <w:left w:val="none" w:sz="0" w:space="0" w:color="auto"/>
        <w:bottom w:val="none" w:sz="0" w:space="0" w:color="auto"/>
        <w:right w:val="none" w:sz="0" w:space="0" w:color="auto"/>
      </w:divBdr>
    </w:div>
    <w:div w:id="169377508">
      <w:bodyDiv w:val="1"/>
      <w:marLeft w:val="0"/>
      <w:marRight w:val="0"/>
      <w:marTop w:val="0"/>
      <w:marBottom w:val="0"/>
      <w:divBdr>
        <w:top w:val="none" w:sz="0" w:space="0" w:color="auto"/>
        <w:left w:val="none" w:sz="0" w:space="0" w:color="auto"/>
        <w:bottom w:val="none" w:sz="0" w:space="0" w:color="auto"/>
        <w:right w:val="none" w:sz="0" w:space="0" w:color="auto"/>
      </w:divBdr>
    </w:div>
    <w:div w:id="170687409">
      <w:bodyDiv w:val="1"/>
      <w:marLeft w:val="0"/>
      <w:marRight w:val="0"/>
      <w:marTop w:val="0"/>
      <w:marBottom w:val="0"/>
      <w:divBdr>
        <w:top w:val="none" w:sz="0" w:space="0" w:color="auto"/>
        <w:left w:val="none" w:sz="0" w:space="0" w:color="auto"/>
        <w:bottom w:val="none" w:sz="0" w:space="0" w:color="auto"/>
        <w:right w:val="none" w:sz="0" w:space="0" w:color="auto"/>
      </w:divBdr>
    </w:div>
    <w:div w:id="182130183">
      <w:bodyDiv w:val="1"/>
      <w:marLeft w:val="0"/>
      <w:marRight w:val="0"/>
      <w:marTop w:val="0"/>
      <w:marBottom w:val="0"/>
      <w:divBdr>
        <w:top w:val="none" w:sz="0" w:space="0" w:color="auto"/>
        <w:left w:val="none" w:sz="0" w:space="0" w:color="auto"/>
        <w:bottom w:val="none" w:sz="0" w:space="0" w:color="auto"/>
        <w:right w:val="none" w:sz="0" w:space="0" w:color="auto"/>
      </w:divBdr>
    </w:div>
    <w:div w:id="455416347">
      <w:bodyDiv w:val="1"/>
      <w:marLeft w:val="0"/>
      <w:marRight w:val="0"/>
      <w:marTop w:val="0"/>
      <w:marBottom w:val="0"/>
      <w:divBdr>
        <w:top w:val="none" w:sz="0" w:space="0" w:color="auto"/>
        <w:left w:val="none" w:sz="0" w:space="0" w:color="auto"/>
        <w:bottom w:val="none" w:sz="0" w:space="0" w:color="auto"/>
        <w:right w:val="none" w:sz="0" w:space="0" w:color="auto"/>
      </w:divBdr>
    </w:div>
    <w:div w:id="505481884">
      <w:bodyDiv w:val="1"/>
      <w:marLeft w:val="0"/>
      <w:marRight w:val="0"/>
      <w:marTop w:val="0"/>
      <w:marBottom w:val="0"/>
      <w:divBdr>
        <w:top w:val="none" w:sz="0" w:space="0" w:color="auto"/>
        <w:left w:val="none" w:sz="0" w:space="0" w:color="auto"/>
        <w:bottom w:val="none" w:sz="0" w:space="0" w:color="auto"/>
        <w:right w:val="none" w:sz="0" w:space="0" w:color="auto"/>
      </w:divBdr>
    </w:div>
    <w:div w:id="521549491">
      <w:bodyDiv w:val="1"/>
      <w:marLeft w:val="0"/>
      <w:marRight w:val="0"/>
      <w:marTop w:val="0"/>
      <w:marBottom w:val="0"/>
      <w:divBdr>
        <w:top w:val="none" w:sz="0" w:space="0" w:color="auto"/>
        <w:left w:val="none" w:sz="0" w:space="0" w:color="auto"/>
        <w:bottom w:val="none" w:sz="0" w:space="0" w:color="auto"/>
        <w:right w:val="none" w:sz="0" w:space="0" w:color="auto"/>
      </w:divBdr>
    </w:div>
    <w:div w:id="527136934">
      <w:bodyDiv w:val="1"/>
      <w:marLeft w:val="0"/>
      <w:marRight w:val="0"/>
      <w:marTop w:val="0"/>
      <w:marBottom w:val="0"/>
      <w:divBdr>
        <w:top w:val="none" w:sz="0" w:space="0" w:color="auto"/>
        <w:left w:val="none" w:sz="0" w:space="0" w:color="auto"/>
        <w:bottom w:val="none" w:sz="0" w:space="0" w:color="auto"/>
        <w:right w:val="none" w:sz="0" w:space="0" w:color="auto"/>
      </w:divBdr>
    </w:div>
    <w:div w:id="649096444">
      <w:bodyDiv w:val="1"/>
      <w:marLeft w:val="0"/>
      <w:marRight w:val="0"/>
      <w:marTop w:val="0"/>
      <w:marBottom w:val="0"/>
      <w:divBdr>
        <w:top w:val="none" w:sz="0" w:space="0" w:color="auto"/>
        <w:left w:val="none" w:sz="0" w:space="0" w:color="auto"/>
        <w:bottom w:val="none" w:sz="0" w:space="0" w:color="auto"/>
        <w:right w:val="none" w:sz="0" w:space="0" w:color="auto"/>
      </w:divBdr>
    </w:div>
    <w:div w:id="846557275">
      <w:bodyDiv w:val="1"/>
      <w:marLeft w:val="0"/>
      <w:marRight w:val="0"/>
      <w:marTop w:val="0"/>
      <w:marBottom w:val="0"/>
      <w:divBdr>
        <w:top w:val="none" w:sz="0" w:space="0" w:color="auto"/>
        <w:left w:val="none" w:sz="0" w:space="0" w:color="auto"/>
        <w:bottom w:val="none" w:sz="0" w:space="0" w:color="auto"/>
        <w:right w:val="none" w:sz="0" w:space="0" w:color="auto"/>
      </w:divBdr>
    </w:div>
    <w:div w:id="873081629">
      <w:bodyDiv w:val="1"/>
      <w:marLeft w:val="0"/>
      <w:marRight w:val="0"/>
      <w:marTop w:val="0"/>
      <w:marBottom w:val="0"/>
      <w:divBdr>
        <w:top w:val="none" w:sz="0" w:space="0" w:color="auto"/>
        <w:left w:val="none" w:sz="0" w:space="0" w:color="auto"/>
        <w:bottom w:val="none" w:sz="0" w:space="0" w:color="auto"/>
        <w:right w:val="none" w:sz="0" w:space="0" w:color="auto"/>
      </w:divBdr>
    </w:div>
    <w:div w:id="921110364">
      <w:bodyDiv w:val="1"/>
      <w:marLeft w:val="0"/>
      <w:marRight w:val="0"/>
      <w:marTop w:val="0"/>
      <w:marBottom w:val="0"/>
      <w:divBdr>
        <w:top w:val="none" w:sz="0" w:space="0" w:color="auto"/>
        <w:left w:val="none" w:sz="0" w:space="0" w:color="auto"/>
        <w:bottom w:val="none" w:sz="0" w:space="0" w:color="auto"/>
        <w:right w:val="none" w:sz="0" w:space="0" w:color="auto"/>
      </w:divBdr>
    </w:div>
    <w:div w:id="968896198">
      <w:bodyDiv w:val="1"/>
      <w:marLeft w:val="0"/>
      <w:marRight w:val="0"/>
      <w:marTop w:val="0"/>
      <w:marBottom w:val="0"/>
      <w:divBdr>
        <w:top w:val="none" w:sz="0" w:space="0" w:color="auto"/>
        <w:left w:val="none" w:sz="0" w:space="0" w:color="auto"/>
        <w:bottom w:val="none" w:sz="0" w:space="0" w:color="auto"/>
        <w:right w:val="none" w:sz="0" w:space="0" w:color="auto"/>
      </w:divBdr>
    </w:div>
    <w:div w:id="1162353123">
      <w:bodyDiv w:val="1"/>
      <w:marLeft w:val="0"/>
      <w:marRight w:val="0"/>
      <w:marTop w:val="0"/>
      <w:marBottom w:val="0"/>
      <w:divBdr>
        <w:top w:val="none" w:sz="0" w:space="0" w:color="auto"/>
        <w:left w:val="none" w:sz="0" w:space="0" w:color="auto"/>
        <w:bottom w:val="none" w:sz="0" w:space="0" w:color="auto"/>
        <w:right w:val="none" w:sz="0" w:space="0" w:color="auto"/>
      </w:divBdr>
    </w:div>
    <w:div w:id="1172184075">
      <w:bodyDiv w:val="1"/>
      <w:marLeft w:val="0"/>
      <w:marRight w:val="0"/>
      <w:marTop w:val="0"/>
      <w:marBottom w:val="0"/>
      <w:divBdr>
        <w:top w:val="none" w:sz="0" w:space="0" w:color="auto"/>
        <w:left w:val="none" w:sz="0" w:space="0" w:color="auto"/>
        <w:bottom w:val="none" w:sz="0" w:space="0" w:color="auto"/>
        <w:right w:val="none" w:sz="0" w:space="0" w:color="auto"/>
      </w:divBdr>
    </w:div>
    <w:div w:id="1229416336">
      <w:bodyDiv w:val="1"/>
      <w:marLeft w:val="0"/>
      <w:marRight w:val="0"/>
      <w:marTop w:val="0"/>
      <w:marBottom w:val="0"/>
      <w:divBdr>
        <w:top w:val="none" w:sz="0" w:space="0" w:color="auto"/>
        <w:left w:val="none" w:sz="0" w:space="0" w:color="auto"/>
        <w:bottom w:val="none" w:sz="0" w:space="0" w:color="auto"/>
        <w:right w:val="none" w:sz="0" w:space="0" w:color="auto"/>
      </w:divBdr>
    </w:div>
    <w:div w:id="1430346673">
      <w:bodyDiv w:val="1"/>
      <w:marLeft w:val="0"/>
      <w:marRight w:val="0"/>
      <w:marTop w:val="0"/>
      <w:marBottom w:val="0"/>
      <w:divBdr>
        <w:top w:val="none" w:sz="0" w:space="0" w:color="auto"/>
        <w:left w:val="none" w:sz="0" w:space="0" w:color="auto"/>
        <w:bottom w:val="none" w:sz="0" w:space="0" w:color="auto"/>
        <w:right w:val="none" w:sz="0" w:space="0" w:color="auto"/>
      </w:divBdr>
    </w:div>
    <w:div w:id="1676107634">
      <w:bodyDiv w:val="1"/>
      <w:marLeft w:val="0"/>
      <w:marRight w:val="0"/>
      <w:marTop w:val="0"/>
      <w:marBottom w:val="0"/>
      <w:divBdr>
        <w:top w:val="none" w:sz="0" w:space="0" w:color="auto"/>
        <w:left w:val="none" w:sz="0" w:space="0" w:color="auto"/>
        <w:bottom w:val="none" w:sz="0" w:space="0" w:color="auto"/>
        <w:right w:val="none" w:sz="0" w:space="0" w:color="auto"/>
      </w:divBdr>
    </w:div>
    <w:div w:id="1690139621">
      <w:bodyDiv w:val="1"/>
      <w:marLeft w:val="0"/>
      <w:marRight w:val="0"/>
      <w:marTop w:val="0"/>
      <w:marBottom w:val="0"/>
      <w:divBdr>
        <w:top w:val="none" w:sz="0" w:space="0" w:color="auto"/>
        <w:left w:val="none" w:sz="0" w:space="0" w:color="auto"/>
        <w:bottom w:val="none" w:sz="0" w:space="0" w:color="auto"/>
        <w:right w:val="none" w:sz="0" w:space="0" w:color="auto"/>
      </w:divBdr>
    </w:div>
    <w:div w:id="1748723478">
      <w:bodyDiv w:val="1"/>
      <w:marLeft w:val="0"/>
      <w:marRight w:val="0"/>
      <w:marTop w:val="0"/>
      <w:marBottom w:val="0"/>
      <w:divBdr>
        <w:top w:val="none" w:sz="0" w:space="0" w:color="auto"/>
        <w:left w:val="none" w:sz="0" w:space="0" w:color="auto"/>
        <w:bottom w:val="none" w:sz="0" w:space="0" w:color="auto"/>
        <w:right w:val="none" w:sz="0" w:space="0" w:color="auto"/>
      </w:divBdr>
    </w:div>
    <w:div w:id="1825660618">
      <w:bodyDiv w:val="1"/>
      <w:marLeft w:val="0"/>
      <w:marRight w:val="0"/>
      <w:marTop w:val="0"/>
      <w:marBottom w:val="0"/>
      <w:divBdr>
        <w:top w:val="none" w:sz="0" w:space="0" w:color="auto"/>
        <w:left w:val="none" w:sz="0" w:space="0" w:color="auto"/>
        <w:bottom w:val="none" w:sz="0" w:space="0" w:color="auto"/>
        <w:right w:val="none" w:sz="0" w:space="0" w:color="auto"/>
      </w:divBdr>
    </w:div>
    <w:div w:id="1831170024">
      <w:bodyDiv w:val="1"/>
      <w:marLeft w:val="0"/>
      <w:marRight w:val="0"/>
      <w:marTop w:val="0"/>
      <w:marBottom w:val="0"/>
      <w:divBdr>
        <w:top w:val="none" w:sz="0" w:space="0" w:color="auto"/>
        <w:left w:val="none" w:sz="0" w:space="0" w:color="auto"/>
        <w:bottom w:val="none" w:sz="0" w:space="0" w:color="auto"/>
        <w:right w:val="none" w:sz="0" w:space="0" w:color="auto"/>
      </w:divBdr>
    </w:div>
    <w:div w:id="1859201342">
      <w:bodyDiv w:val="1"/>
      <w:marLeft w:val="0"/>
      <w:marRight w:val="0"/>
      <w:marTop w:val="0"/>
      <w:marBottom w:val="0"/>
      <w:divBdr>
        <w:top w:val="none" w:sz="0" w:space="0" w:color="auto"/>
        <w:left w:val="none" w:sz="0" w:space="0" w:color="auto"/>
        <w:bottom w:val="none" w:sz="0" w:space="0" w:color="auto"/>
        <w:right w:val="none" w:sz="0" w:space="0" w:color="auto"/>
      </w:divBdr>
    </w:div>
    <w:div w:id="1863544774">
      <w:bodyDiv w:val="1"/>
      <w:marLeft w:val="0"/>
      <w:marRight w:val="0"/>
      <w:marTop w:val="0"/>
      <w:marBottom w:val="0"/>
      <w:divBdr>
        <w:top w:val="none" w:sz="0" w:space="0" w:color="auto"/>
        <w:left w:val="none" w:sz="0" w:space="0" w:color="auto"/>
        <w:bottom w:val="none" w:sz="0" w:space="0" w:color="auto"/>
        <w:right w:val="none" w:sz="0" w:space="0" w:color="auto"/>
      </w:divBdr>
    </w:div>
    <w:div w:id="1998075088">
      <w:bodyDiv w:val="1"/>
      <w:marLeft w:val="0"/>
      <w:marRight w:val="0"/>
      <w:marTop w:val="0"/>
      <w:marBottom w:val="0"/>
      <w:divBdr>
        <w:top w:val="none" w:sz="0" w:space="0" w:color="auto"/>
        <w:left w:val="none" w:sz="0" w:space="0" w:color="auto"/>
        <w:bottom w:val="none" w:sz="0" w:space="0" w:color="auto"/>
        <w:right w:val="none" w:sz="0" w:space="0" w:color="auto"/>
      </w:divBdr>
    </w:div>
    <w:div w:id="20472964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1</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TY</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dc:creator>
  <cp:lastModifiedBy>Tuấn Khoa Trần</cp:lastModifiedBy>
  <cp:revision>25</cp:revision>
  <cp:lastPrinted>2026-09-29T02:35:00Z</cp:lastPrinted>
  <dcterms:created xsi:type="dcterms:W3CDTF">2026-10-01T06:47:00Z</dcterms:created>
  <dcterms:modified xsi:type="dcterms:W3CDTF">2026-10-27T14:37:00Z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A4C969C884D9448584BC78F61F268D0C_13</vt:lpwstr>
  </property>
</Properties>
</file>