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4" w:type="dxa"/>
        <w:jc w:val="center"/>
        <w:tblLayout w:type="fixed"/>
        <w:tblLook w:val="04A0" w:firstRow="1" w:lastRow="0" w:firstColumn="1" w:lastColumn="0" w:noHBand="0" w:noVBand="1"/>
      </w:tblPr>
      <w:tblGrid>
        <w:gridCol w:w="3143"/>
        <w:gridCol w:w="6261"/>
      </w:tblGrid>
      <w:tr w:rsidR="00891811" w14:paraId="57EAAA86" w14:textId="77777777" w:rsidTr="00C210BA">
        <w:trPr>
          <w:jc w:val="center"/>
        </w:trPr>
        <w:tc>
          <w:tcPr>
            <w:tcW w:w="3143" w:type="dxa"/>
            <w:vAlign w:val="center"/>
          </w:tcPr>
          <w:p w14:paraId="6D16E0AA" w14:textId="77777777" w:rsidR="00891811" w:rsidRPr="00C210BA" w:rsidRDefault="009E0B08" w:rsidP="00C210BA">
            <w:pPr>
              <w:spacing w:line="240" w:lineRule="auto"/>
              <w:jc w:val="center"/>
              <w:rPr>
                <w:b/>
                <w:sz w:val="28"/>
                <w:szCs w:val="28"/>
              </w:rPr>
            </w:pPr>
            <w:r w:rsidRPr="00C210BA">
              <w:rPr>
                <w:b/>
                <w:sz w:val="28"/>
                <w:szCs w:val="28"/>
              </w:rPr>
              <w:t>ỦY BAN NHÂN DÂN</w:t>
            </w:r>
            <w:r w:rsidRPr="00C210BA">
              <w:rPr>
                <w:b/>
                <w:sz w:val="28"/>
                <w:szCs w:val="28"/>
              </w:rPr>
              <w:br/>
              <w:t>XÃ HƯƠNG SƠN</w:t>
            </w:r>
          </w:p>
        </w:tc>
        <w:tc>
          <w:tcPr>
            <w:tcW w:w="6261" w:type="dxa"/>
            <w:vAlign w:val="center"/>
          </w:tcPr>
          <w:p w14:paraId="21B5D64A" w14:textId="77777777" w:rsidR="00891811" w:rsidRPr="00C210BA" w:rsidRDefault="009E0B08" w:rsidP="00C210BA">
            <w:pPr>
              <w:spacing w:line="240" w:lineRule="auto"/>
              <w:jc w:val="center"/>
              <w:rPr>
                <w:sz w:val="28"/>
                <w:szCs w:val="28"/>
              </w:rPr>
            </w:pPr>
            <w:r w:rsidRPr="00C210BA">
              <w:rPr>
                <w:b/>
                <w:sz w:val="28"/>
                <w:szCs w:val="28"/>
              </w:rPr>
              <w:t>CỘNG HÒA XÃ HỘI CHỦ NGHĨA VIỆT NAM</w:t>
            </w:r>
            <w:r w:rsidRPr="00C210BA">
              <w:rPr>
                <w:b/>
                <w:sz w:val="28"/>
                <w:szCs w:val="28"/>
              </w:rPr>
              <w:br/>
              <w:t>Độc lập - Tự do - Hạnh phúc</w:t>
            </w:r>
          </w:p>
        </w:tc>
      </w:tr>
      <w:tr w:rsidR="00C210BA" w14:paraId="5C0CA1DB" w14:textId="77777777" w:rsidTr="00C210BA">
        <w:trPr>
          <w:jc w:val="center"/>
        </w:trPr>
        <w:tc>
          <w:tcPr>
            <w:tcW w:w="3143" w:type="dxa"/>
            <w:vAlign w:val="center"/>
          </w:tcPr>
          <w:p w14:paraId="609CC81F" w14:textId="77777777" w:rsidR="00C210BA" w:rsidRPr="00C210BA" w:rsidRDefault="00C210BA" w:rsidP="00C210BA">
            <w:pPr>
              <w:spacing w:line="240" w:lineRule="auto"/>
              <w:jc w:val="center"/>
              <w:rPr>
                <w:sz w:val="28"/>
                <w:szCs w:val="28"/>
              </w:rPr>
            </w:pPr>
            <w:r>
              <w:rPr>
                <w:noProof/>
                <w:sz w:val="28"/>
                <w:szCs w:val="28"/>
              </w:rPr>
              <mc:AlternateContent>
                <mc:Choice Requires="wps">
                  <w:drawing>
                    <wp:anchor distT="0" distB="0" distL="114300" distR="114300" simplePos="0" relativeHeight="251660288" behindDoc="0" locked="0" layoutInCell="1" allowOverlap="1" wp14:anchorId="6D8203B5" wp14:editId="2FD52EB7">
                      <wp:simplePos x="0" y="0"/>
                      <wp:positionH relativeFrom="column">
                        <wp:posOffset>302260</wp:posOffset>
                      </wp:positionH>
                      <wp:positionV relativeFrom="paragraph">
                        <wp:posOffset>61595</wp:posOffset>
                      </wp:positionV>
                      <wp:extent cx="1165860" cy="0"/>
                      <wp:effectExtent l="0" t="0" r="34290" b="19050"/>
                      <wp:wrapNone/>
                      <wp:docPr id="2" name="Straight Connector 2"/>
                      <wp:cNvGraphicFramePr/>
                      <a:graphic xmlns:a="http://schemas.openxmlformats.org/drawingml/2006/main">
                        <a:graphicData uri="http://schemas.microsoft.com/office/word/2010/wordprocessingShape">
                          <wps:wsp>
                            <wps:cNvCnPr/>
                            <wps:spPr>
                              <a:xfrm flipV="1">
                                <a:off x="0" y="0"/>
                                <a:ext cx="1165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03105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4.85pt" to="115.6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mYvQEAAMEDAAAOAAAAZHJzL2Uyb0RvYy54bWysU8GO2yAQvVfqPyDuje1IjVZWnD1k1b1U&#10;26jb9s5iiFGBQQMbO3/fASfualtVVdULMvDem3mP8fZ2cpadFEYDvuPNquZMeQm98ceOf/3y4d0N&#10;ZzEJ3wsLXnX8rCK/3b19sx1Dq9YwgO0VMhLxsR1Dx4eUQltVUQ7KibiCoDxdakAnEm3xWPUoRlJ3&#10;tlrX9aYaAfuAIFWMdHo3X/Jd0ddayfRJ66gSsx2n3lJZsaxPea12W9EeUYTByEsb4h+6cMJ4KrpI&#10;3Ykk2DOaX6SckQgRdFpJcBVobaQqHshNU79y8ziIoIoXCieGJab4/2Tlw+mAzPQdX3PmhaMnekwo&#10;zHFIbA/eU4CAbJ1zGkNsCb73B7zsYjhgNj1pdExbE77RCJQYyBibSsrnJWU1JSbpsGk272829Bjy&#10;elfNElkqYEz3ChzLHx23xucARCtOH2OisgS9QmiTW5qbKF/pbFUGW/9ZaTKVixV2GSe1t8hOggah&#10;/95kQ6RVkJmijbULqf4z6YLNNFVG7G+JC7pUBJ8WojMe8HdV03RtVc/4q+vZa7b9BP25PEmJg+ak&#10;OLvMdB7El/tC//nn7X4AAAD//wMAUEsDBBQABgAIAAAAIQA7QPmK2wAAAAYBAAAPAAAAZHJzL2Rv&#10;d25yZXYueG1sTI7BTsMwEETvSP0HaytxqajTAEkJcSpUiQs9FAof4MRLEmGvQ+ym7t9jeoHjaEZv&#10;XrkJRrMJR9dbErBaJsCQGqt6agV8vD/frIE5L0lJbQkFnNHBpppdlbJQ9kRvOB18yyKEXCEFdN4P&#10;Beeu6dBIt7QDUuw+7Wikj3FsuRrlKcKN5mmSZNzInuJDJwfcdth8HY5GwMv+dXFOQ7b4zu/rbZjW&#10;OuycFuJ6Hp4egXkM/m8Mv/pRHaroVNsjKce0gLs8i0sBDzmwWKe3qxRYfcm8Kvl//eoHAAD//wMA&#10;UEsBAi0AFAAGAAgAAAAhALaDOJL+AAAA4QEAABMAAAAAAAAAAAAAAAAAAAAAAFtDb250ZW50X1R5&#10;cGVzXS54bWxQSwECLQAUAAYACAAAACEAOP0h/9YAAACUAQAACwAAAAAAAAAAAAAAAAAvAQAAX3Jl&#10;bHMvLnJlbHNQSwECLQAUAAYACAAAACEA1bvpmL0BAADBAwAADgAAAAAAAAAAAAAAAAAuAgAAZHJz&#10;L2Uyb0RvYy54bWxQSwECLQAUAAYACAAAACEAO0D5itsAAAAGAQAADwAAAAAAAAAAAAAAAAAXBAAA&#10;ZHJzL2Rvd25yZXYueG1sUEsFBgAAAAAEAAQA8wAAAB8FAAAAAA==&#10;" strokecolor="black [3040]"/>
                  </w:pict>
                </mc:Fallback>
              </mc:AlternateContent>
            </w:r>
          </w:p>
        </w:tc>
        <w:tc>
          <w:tcPr>
            <w:tcW w:w="6261" w:type="dxa"/>
            <w:vAlign w:val="center"/>
          </w:tcPr>
          <w:p w14:paraId="79B6273F" w14:textId="77777777" w:rsidR="00C210BA" w:rsidRPr="00C210BA" w:rsidRDefault="00C210BA" w:rsidP="00C210BA">
            <w:pPr>
              <w:spacing w:line="240" w:lineRule="auto"/>
              <w:jc w:val="center"/>
              <w:rPr>
                <w:b/>
                <w:sz w:val="28"/>
                <w:szCs w:val="28"/>
              </w:rPr>
            </w:pPr>
            <w:r>
              <w:rPr>
                <w:b/>
                <w:noProof/>
                <w:sz w:val="28"/>
                <w:szCs w:val="28"/>
              </w:rPr>
              <mc:AlternateContent>
                <mc:Choice Requires="wps">
                  <w:drawing>
                    <wp:anchor distT="0" distB="0" distL="114300" distR="114300" simplePos="0" relativeHeight="251661312" behindDoc="0" locked="0" layoutInCell="1" allowOverlap="1" wp14:anchorId="206DF4FB" wp14:editId="355BF423">
                      <wp:simplePos x="0" y="0"/>
                      <wp:positionH relativeFrom="column">
                        <wp:posOffset>885190</wp:posOffset>
                      </wp:positionH>
                      <wp:positionV relativeFrom="paragraph">
                        <wp:posOffset>77470</wp:posOffset>
                      </wp:positionV>
                      <wp:extent cx="2087880"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20B40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9.7pt,6.1pt" to="234.1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ReitQEAALcDAAAOAAAAZHJzL2Uyb0RvYy54bWysU8GOEzEMvSPxD1HudKZdCapRp3voCi4I&#10;KhY+IJtxOhFJHDmh0/49TtrOIkAIIS6eOHnP9rM9m/uTd+IIlCyGXi4XrRQQNA42HHr55fPbV2sp&#10;UlZhUA4D9PIMSd5vX77YTLGDFY7oBiDBQULqptjLMefYNU3SI3iVFhgh8KNB8iqzS4dmIDVxdO+a&#10;Vdu+biakIRJqSIlvHy6PclvjGwM6fzQmQRaul1xbrpaqfSq22W5UdyAVR6uvZah/qMIrGzjpHOpB&#10;ZSW+kf0llLeaMKHJC42+QWOshqqB1Szbn9Q8jipC1cLNSXFuU/p/YfWH456EHXp5J0VQnkf0mEnZ&#10;w5jFDkPgBiKJu9KnKaaO4buwp6uX4p6K6JMhX74sR5xqb89zb+GUhebLVbt+s17zCPTtrXkmRkr5&#10;HaAX5dBLZ0ORrTp1fJ8yJ2PoDcJOKeSSup7y2UEBu/AJDEvhZMvKrksEO0fiqHj8w9dlkcGxKrJQ&#10;jHVuJrV/Jl2xhQZ1sf6WOKNrRgx5JnobkH6XNZ9upZoL/qb6orXIfsLhXAdR28HbUZVdN7ms349+&#10;pT//b9vvAAAA//8DAFBLAwQUAAYACAAAACEAr7khFN0AAAAJAQAADwAAAGRycy9kb3ducmV2Lnht&#10;bEyPT0+DQBDF7yb9Dptp4s0uYtMisjTGPyc9UOrB45YdgZSdJewW0E/vGA96e2/m5c1vst1sOzHi&#10;4FtHCq5XEQikypmWagVvh+erBIQPmozuHKGCT/SwyxcXmU6Nm2iPYxlqwSXkU62gCaFPpfRVg1b7&#10;leuRePfhBqsD26GWZtATl9tOxlG0kVa3xBca3eNDg9WpPFsF26eXsuinx9evQm5lUYwuJKd3pS6X&#10;8/0diIBz+AvDDz6jQ85MR3cm40XH/uZ2zVEWcQyCA+tNwuL4O5B5Jv9/kH8DAAD//wMAUEsBAi0A&#10;FAAGAAgAAAAhALaDOJL+AAAA4QEAABMAAAAAAAAAAAAAAAAAAAAAAFtDb250ZW50X1R5cGVzXS54&#10;bWxQSwECLQAUAAYACAAAACEAOP0h/9YAAACUAQAACwAAAAAAAAAAAAAAAAAvAQAAX3JlbHMvLnJl&#10;bHNQSwECLQAUAAYACAAAACEAyq0XorUBAAC3AwAADgAAAAAAAAAAAAAAAAAuAgAAZHJzL2Uyb0Rv&#10;Yy54bWxQSwECLQAUAAYACAAAACEAr7khFN0AAAAJAQAADwAAAAAAAAAAAAAAAAAPBAAAZHJzL2Rv&#10;d25yZXYueG1sUEsFBgAAAAAEAAQA8wAAABkFAAAAAA==&#10;" strokecolor="black [3040]"/>
                  </w:pict>
                </mc:Fallback>
              </mc:AlternateContent>
            </w:r>
          </w:p>
        </w:tc>
      </w:tr>
      <w:tr w:rsidR="00C210BA" w14:paraId="35475FD0" w14:textId="77777777" w:rsidTr="00C210BA">
        <w:trPr>
          <w:jc w:val="center"/>
        </w:trPr>
        <w:tc>
          <w:tcPr>
            <w:tcW w:w="3143" w:type="dxa"/>
            <w:vAlign w:val="center"/>
          </w:tcPr>
          <w:p w14:paraId="6BAA4611" w14:textId="77777777" w:rsidR="00C210BA" w:rsidRPr="00C210BA" w:rsidRDefault="00C210BA" w:rsidP="00C210BA">
            <w:pPr>
              <w:spacing w:line="240" w:lineRule="auto"/>
              <w:jc w:val="center"/>
              <w:rPr>
                <w:sz w:val="28"/>
                <w:szCs w:val="28"/>
              </w:rPr>
            </w:pPr>
            <w:r w:rsidRPr="00C210BA">
              <w:rPr>
                <w:sz w:val="28"/>
                <w:szCs w:val="28"/>
              </w:rPr>
              <w:t xml:space="preserve">Số:   </w:t>
            </w:r>
            <w:r w:rsidR="00A563F3">
              <w:rPr>
                <w:sz w:val="28"/>
                <w:szCs w:val="28"/>
              </w:rPr>
              <w:t xml:space="preserve">   </w:t>
            </w:r>
            <w:r w:rsidRPr="00C210BA">
              <w:rPr>
                <w:sz w:val="28"/>
                <w:szCs w:val="28"/>
              </w:rPr>
              <w:t xml:space="preserve">    /QĐ-UBND</w:t>
            </w:r>
          </w:p>
        </w:tc>
        <w:tc>
          <w:tcPr>
            <w:tcW w:w="6261" w:type="dxa"/>
            <w:vAlign w:val="center"/>
          </w:tcPr>
          <w:p w14:paraId="7E4EEF83" w14:textId="7659FC02" w:rsidR="00C210BA" w:rsidRPr="00C210BA" w:rsidRDefault="00C210BA" w:rsidP="00C210BA">
            <w:pPr>
              <w:spacing w:line="240" w:lineRule="auto"/>
              <w:jc w:val="center"/>
              <w:rPr>
                <w:i/>
                <w:sz w:val="28"/>
                <w:szCs w:val="28"/>
              </w:rPr>
            </w:pPr>
            <w:r w:rsidRPr="00C210BA">
              <w:rPr>
                <w:i/>
                <w:sz w:val="28"/>
                <w:szCs w:val="28"/>
              </w:rPr>
              <w:t>Hương Sơn, ngày      tháng 10 năm 2026</w:t>
            </w:r>
          </w:p>
        </w:tc>
      </w:tr>
    </w:tbl>
    <w:p w14:paraId="0E3385B5" w14:textId="77777777" w:rsidR="00891811" w:rsidRDefault="00891811" w:rsidP="00C210BA">
      <w:pPr>
        <w:spacing w:line="240" w:lineRule="auto"/>
      </w:pPr>
    </w:p>
    <w:p w14:paraId="699D2DBE" w14:textId="77777777" w:rsidR="00891811" w:rsidRPr="00410C15" w:rsidRDefault="009E0B08" w:rsidP="00410C15">
      <w:pPr>
        <w:spacing w:line="240" w:lineRule="auto"/>
        <w:jc w:val="center"/>
        <w:rPr>
          <w:sz w:val="28"/>
          <w:szCs w:val="28"/>
        </w:rPr>
      </w:pPr>
      <w:r w:rsidRPr="00410C15">
        <w:rPr>
          <w:b/>
          <w:sz w:val="28"/>
          <w:szCs w:val="28"/>
        </w:rPr>
        <w:t>QUYẾT ĐỊNH</w:t>
      </w:r>
    </w:p>
    <w:p w14:paraId="4DF0CCAE" w14:textId="7CDC6543" w:rsidR="00891811" w:rsidRPr="00410C15" w:rsidRDefault="009E0B08" w:rsidP="00410C15">
      <w:pPr>
        <w:spacing w:line="240" w:lineRule="auto"/>
        <w:jc w:val="center"/>
        <w:rPr>
          <w:b/>
          <w:spacing w:val="-12"/>
          <w:sz w:val="28"/>
          <w:szCs w:val="28"/>
        </w:rPr>
      </w:pPr>
      <w:r w:rsidRPr="00410C15">
        <w:rPr>
          <w:b/>
          <w:spacing w:val="-12"/>
          <w:sz w:val="28"/>
          <w:szCs w:val="28"/>
        </w:rPr>
        <w:t xml:space="preserve">Về việc </w:t>
      </w:r>
      <w:r w:rsidR="00410C15">
        <w:rPr>
          <w:b/>
          <w:spacing w:val="-12"/>
          <w:sz w:val="28"/>
          <w:szCs w:val="28"/>
        </w:rPr>
        <w:t xml:space="preserve">phê duyệt </w:t>
      </w:r>
      <w:r w:rsidRPr="00410C15">
        <w:rPr>
          <w:b/>
          <w:spacing w:val="-12"/>
          <w:sz w:val="28"/>
          <w:szCs w:val="28"/>
        </w:rPr>
        <w:t>điều chỉnh dự toán chi phí khảo sát, lập Báo cáo kinh tế - kỹ thuật</w:t>
      </w:r>
      <w:r w:rsidR="00410C15" w:rsidRPr="00410C15">
        <w:rPr>
          <w:b/>
          <w:spacing w:val="-12"/>
          <w:sz w:val="28"/>
          <w:szCs w:val="28"/>
        </w:rPr>
        <w:t xml:space="preserve"> </w:t>
      </w:r>
      <w:r w:rsidRPr="00410C15">
        <w:rPr>
          <w:b/>
          <w:spacing w:val="-12"/>
          <w:sz w:val="28"/>
          <w:szCs w:val="28"/>
        </w:rPr>
        <w:t xml:space="preserve">và thẩm tra thiết kế </w:t>
      </w:r>
      <w:r w:rsidR="00410C15">
        <w:rPr>
          <w:b/>
          <w:spacing w:val="-12"/>
          <w:sz w:val="28"/>
          <w:szCs w:val="28"/>
        </w:rPr>
        <w:t>BVTC</w:t>
      </w:r>
      <w:r w:rsidRPr="00410C15">
        <w:rPr>
          <w:b/>
          <w:spacing w:val="-12"/>
          <w:sz w:val="28"/>
          <w:szCs w:val="28"/>
        </w:rPr>
        <w:t>, dự toán thực hiện nhiệm vụ:</w:t>
      </w:r>
      <w:r w:rsidR="00410C15" w:rsidRPr="00410C15">
        <w:rPr>
          <w:b/>
          <w:spacing w:val="-12"/>
          <w:sz w:val="28"/>
          <w:szCs w:val="28"/>
        </w:rPr>
        <w:t xml:space="preserve"> </w:t>
      </w:r>
      <w:r w:rsidRPr="00410C15">
        <w:rPr>
          <w:b/>
          <w:spacing w:val="-12"/>
          <w:sz w:val="28"/>
          <w:szCs w:val="28"/>
        </w:rPr>
        <w:t>Cải tạo, nâng cấp hệ thống đèn chiếu sáng tuyến đường trục xã</w:t>
      </w:r>
      <w:r w:rsidR="00410C15" w:rsidRPr="00410C15">
        <w:rPr>
          <w:b/>
          <w:spacing w:val="-12"/>
          <w:sz w:val="28"/>
          <w:szCs w:val="28"/>
        </w:rPr>
        <w:t xml:space="preserve"> </w:t>
      </w:r>
      <w:r w:rsidRPr="00410C15">
        <w:rPr>
          <w:b/>
          <w:spacing w:val="-12"/>
          <w:sz w:val="28"/>
          <w:szCs w:val="28"/>
        </w:rPr>
        <w:t xml:space="preserve"> từ cầu treo (QL 8A) đến giáp Quốc lộ 8C</w:t>
      </w:r>
    </w:p>
    <w:p w14:paraId="29E91650" w14:textId="5528CBD5" w:rsidR="00C210BA" w:rsidRPr="00410C15" w:rsidRDefault="00410C15">
      <w:pPr>
        <w:spacing w:after="160"/>
        <w:jc w:val="center"/>
        <w:rPr>
          <w:b/>
          <w:sz w:val="28"/>
          <w:szCs w:val="28"/>
        </w:rPr>
      </w:pPr>
      <w:r w:rsidRPr="00410C15">
        <w:rPr>
          <w:b/>
          <w:noProof/>
          <w:spacing w:val="-14"/>
          <w:sz w:val="28"/>
          <w:szCs w:val="28"/>
        </w:rPr>
        <mc:AlternateContent>
          <mc:Choice Requires="wps">
            <w:drawing>
              <wp:anchor distT="0" distB="0" distL="114300" distR="114300" simplePos="0" relativeHeight="251659264" behindDoc="0" locked="0" layoutInCell="1" allowOverlap="1" wp14:anchorId="23B1A9F9" wp14:editId="1306A148">
                <wp:simplePos x="0" y="0"/>
                <wp:positionH relativeFrom="column">
                  <wp:posOffset>2111375</wp:posOffset>
                </wp:positionH>
                <wp:positionV relativeFrom="paragraph">
                  <wp:posOffset>102235</wp:posOffset>
                </wp:positionV>
                <wp:extent cx="1592580"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1592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52C93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25pt,8.05pt" to="291.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QVymQEAAIgDAAAOAAAAZHJzL2Uyb0RvYy54bWysU9uO0zAQfUfiHyy/06SVFi1R033YFbwg&#10;WHH5AK8zbixsjzU2Tfr3jN02RQtCCPHi+HLOmTkzk+3d7J04ACWLoZfrVSsFBI2DDftefv3y9tWt&#10;FCmrMCiHAXp5hCTvdi9fbKfYwQZHdAOQYJGQuin2csw5dk2T9AhepRVGCPxokLzKfKR9M5CaWN27&#10;ZtO2r5sJaYiEGlLi24fTo9xVfWNA54/GJMjC9ZJzy3Wluj6VtdltVbcnFUerz2mof8jCKxs46CL1&#10;oLIS38n+IuWtJkxo8kqjb9AYq6F6YDfr9pmbz6OKUL1wcVJcypT+n6z+cLgPj8RlmGLqUnyk4mI2&#10;5MuX8xNzLdZxKRbMWWi+XN+82dzcck315a25EiOl/A7Qi7LppbOh+FCdOrxPmYMx9ALhwzV03eWj&#10;gwJ24RMYYYcSrLLrVMC9I3FQ3M/h27r0j7UqslCMdW4htX8mnbGFBnVS/pa4oGtEDHkhehuQfhc1&#10;z5dUzQl/cX3yWmw/4XCsjajl4HZXZ+fRLPP087nSrz/Q7gcAAAD//wMAUEsDBBQABgAIAAAAIQA5&#10;+v5K3gAAAAkBAAAPAAAAZHJzL2Rvd25yZXYueG1sTI9NT4NAEIbvJv6HzZh4s0tL2hLK0hg/Tnqg&#10;6MHjlp0CKTtL2C2gv94xHvQ48z5555lsP9tOjDj41pGC5SICgVQ501Kt4P3t+S4B4YMmoztHqOAT&#10;Pezz66tMp8ZNdMCxDLXgEvKpVtCE0KdS+qpBq/3C9UicndxgdeBxqKUZ9MTltpOrKNpIq1viC43u&#10;8aHB6lxerILt00tZ9NPj61cht7IoRheS84dStzfz/Q5EwDn8wfCjz+qQs9PRXch40SmI49WaUQ42&#10;SxAMrJM4BnH8Xcg8k/8/yL8BAAD//wMAUEsBAi0AFAAGAAgAAAAhALaDOJL+AAAA4QEAABMAAAAA&#10;AAAAAAAAAAAAAAAAAFtDb250ZW50X1R5cGVzXS54bWxQSwECLQAUAAYACAAAACEAOP0h/9YAAACU&#10;AQAACwAAAAAAAAAAAAAAAAAvAQAAX3JlbHMvLnJlbHNQSwECLQAUAAYACAAAACEAKYEFcpkBAACI&#10;AwAADgAAAAAAAAAAAAAAAAAuAgAAZHJzL2Uyb0RvYy54bWxQSwECLQAUAAYACAAAACEAOfr+St4A&#10;AAAJAQAADwAAAAAAAAAAAAAAAADzAwAAZHJzL2Rvd25yZXYueG1sUEsFBgAAAAAEAAQA8wAAAP4E&#10;AAAAAA==&#10;" strokecolor="black [3040]"/>
            </w:pict>
          </mc:Fallback>
        </mc:AlternateContent>
      </w:r>
    </w:p>
    <w:p w14:paraId="6E09D280" w14:textId="77777777" w:rsidR="00891811" w:rsidRPr="00410C15" w:rsidRDefault="009E0B08">
      <w:pPr>
        <w:spacing w:after="160"/>
        <w:jc w:val="center"/>
        <w:rPr>
          <w:b/>
          <w:sz w:val="28"/>
          <w:szCs w:val="28"/>
        </w:rPr>
      </w:pPr>
      <w:r w:rsidRPr="00410C15">
        <w:rPr>
          <w:b/>
          <w:sz w:val="28"/>
          <w:szCs w:val="28"/>
        </w:rPr>
        <w:t>ỦY BAN NHÂN DÂN XÃ HƯƠNG SƠN</w:t>
      </w:r>
    </w:p>
    <w:p w14:paraId="09DD77BB" w14:textId="77777777" w:rsidR="00C210BA" w:rsidRPr="00410C15" w:rsidRDefault="00C210BA" w:rsidP="006401A0">
      <w:pPr>
        <w:spacing w:after="40" w:line="252" w:lineRule="auto"/>
        <w:ind w:firstLine="567"/>
        <w:jc w:val="both"/>
        <w:rPr>
          <w:i/>
          <w:sz w:val="28"/>
          <w:szCs w:val="28"/>
        </w:rPr>
      </w:pPr>
    </w:p>
    <w:p w14:paraId="104704E6" w14:textId="77777777" w:rsidR="00891811" w:rsidRPr="00410C15" w:rsidRDefault="009E0B08" w:rsidP="00410C15">
      <w:pPr>
        <w:spacing w:after="120" w:line="240" w:lineRule="auto"/>
        <w:ind w:firstLine="720"/>
        <w:jc w:val="both"/>
        <w:rPr>
          <w:i/>
          <w:sz w:val="28"/>
          <w:szCs w:val="28"/>
        </w:rPr>
      </w:pPr>
      <w:r w:rsidRPr="00410C15">
        <w:rPr>
          <w:i/>
          <w:sz w:val="28"/>
          <w:szCs w:val="28"/>
        </w:rPr>
        <w:t>Căn cứ Luật Tổ chức chính quyền địa phương ngày 16 tháng 6 năm 2025;</w:t>
      </w:r>
    </w:p>
    <w:p w14:paraId="0F93955E" w14:textId="77777777" w:rsidR="00891811" w:rsidRPr="00410C15" w:rsidRDefault="009E0B08" w:rsidP="00410C15">
      <w:pPr>
        <w:spacing w:after="120" w:line="240" w:lineRule="auto"/>
        <w:ind w:firstLine="720"/>
        <w:jc w:val="both"/>
        <w:rPr>
          <w:i/>
          <w:sz w:val="28"/>
          <w:szCs w:val="28"/>
        </w:rPr>
      </w:pPr>
      <w:r w:rsidRPr="00410C15">
        <w:rPr>
          <w:i/>
          <w:sz w:val="28"/>
          <w:szCs w:val="28"/>
        </w:rPr>
        <w:t>Căn cứ Luật Ngân sách nhà nước số 89/2025/QH15 ngày 25 tháng 6 năm 2025;</w:t>
      </w:r>
    </w:p>
    <w:p w14:paraId="2BD5F843" w14:textId="77777777" w:rsidR="00891811" w:rsidRPr="00410C15" w:rsidRDefault="009E0B08" w:rsidP="00410C15">
      <w:pPr>
        <w:spacing w:after="120" w:line="240" w:lineRule="auto"/>
        <w:ind w:firstLine="720"/>
        <w:jc w:val="both"/>
        <w:rPr>
          <w:i/>
          <w:sz w:val="28"/>
          <w:szCs w:val="28"/>
        </w:rPr>
      </w:pPr>
      <w:r w:rsidRPr="00410C15">
        <w:rPr>
          <w:i/>
          <w:sz w:val="28"/>
          <w:szCs w:val="28"/>
        </w:rPr>
        <w:t>Căn cứ Luật Xây dựng số 135/2025/QH15 ngày 10 tháng 12 năm 2025;</w:t>
      </w:r>
    </w:p>
    <w:p w14:paraId="4AA1F642" w14:textId="77777777" w:rsidR="00891811" w:rsidRPr="00410C15" w:rsidRDefault="009E0B08" w:rsidP="00410C15">
      <w:pPr>
        <w:spacing w:after="120" w:line="240" w:lineRule="auto"/>
        <w:ind w:firstLine="720"/>
        <w:jc w:val="both"/>
        <w:rPr>
          <w:i/>
          <w:sz w:val="28"/>
          <w:szCs w:val="28"/>
        </w:rPr>
      </w:pPr>
      <w:r w:rsidRPr="00410C15">
        <w:rPr>
          <w:i/>
          <w:sz w:val="28"/>
          <w:szCs w:val="28"/>
        </w:rPr>
        <w:t>Căn cứ Nghị định số 104/2026/NĐ-CP ngày 31 tháng 3 năm 2026 của Chính phủ quy định việc lập dự toán, quản lý, sử dụng và quyết toán chi thường xuyên để thực hiện các nhiệm vụ quy định tại Điều 40 Luật Ngân sách nhà nước;</w:t>
      </w:r>
    </w:p>
    <w:p w14:paraId="42712C9A" w14:textId="77777777" w:rsidR="00891811" w:rsidRPr="00410C15" w:rsidRDefault="009E0B08" w:rsidP="00410C15">
      <w:pPr>
        <w:spacing w:after="120" w:line="240" w:lineRule="auto"/>
        <w:ind w:firstLine="720"/>
        <w:jc w:val="both"/>
        <w:rPr>
          <w:i/>
          <w:sz w:val="28"/>
          <w:szCs w:val="28"/>
        </w:rPr>
      </w:pPr>
      <w:r w:rsidRPr="00410C15">
        <w:rPr>
          <w:i/>
          <w:sz w:val="28"/>
          <w:szCs w:val="28"/>
        </w:rPr>
        <w:t>Căn cứ các Nghị định của Chính phủ: số 206/2026/NĐ-CP ngày 15 tháng 6 năm 2026 quy định chi tiết về quản lý chi phí đầu tư xây dựng; số 207/2026/NĐ-CP ngày 15 tháng 6 năm 2026 quy định chi tiết một số điều của Luật Xây dựng về quản lý chất lượng, thi công xây dựng và bảo trì công trình xây dựng; số 217/2026/NĐ-CP ngày 19 tháng 6 năm 2026 quy định chi tiết một số điều của Luật Xây dựng về quản lý hoạt động xây dựng;</w:t>
      </w:r>
    </w:p>
    <w:p w14:paraId="0AC8D5A2" w14:textId="77777777" w:rsidR="00891811" w:rsidRPr="00410C15" w:rsidRDefault="009E0B08" w:rsidP="00410C15">
      <w:pPr>
        <w:spacing w:after="120" w:line="240" w:lineRule="auto"/>
        <w:ind w:firstLine="720"/>
        <w:jc w:val="both"/>
        <w:rPr>
          <w:i/>
          <w:sz w:val="28"/>
          <w:szCs w:val="28"/>
        </w:rPr>
      </w:pPr>
      <w:r w:rsidRPr="00410C15">
        <w:rPr>
          <w:i/>
          <w:sz w:val="28"/>
          <w:szCs w:val="28"/>
        </w:rPr>
        <w:t>Căn cứ Quyết định số 44/2026/QĐ-UBND ngày 01 tháng 7 năm 2026 của UBND tỉnh Hà Tĩnh quy định thẩm quyền quyết định phê duyệt chủ trương và dự kiến kinh phí, chi phí thực hiện một số nhiệm vụ theo quy định tại Nghị định số 104/2026/NĐ-CP, Thông tư số 36/2026/TT-BTC thuộc phạm vi quản lý của tỉnh Hà Tĩnh;</w:t>
      </w:r>
    </w:p>
    <w:p w14:paraId="55B8587B" w14:textId="77777777" w:rsidR="00891811" w:rsidRPr="00410C15" w:rsidRDefault="009E0B08" w:rsidP="00410C15">
      <w:pPr>
        <w:spacing w:after="120" w:line="240" w:lineRule="auto"/>
        <w:ind w:firstLine="720"/>
        <w:jc w:val="both"/>
        <w:rPr>
          <w:i/>
          <w:sz w:val="28"/>
          <w:szCs w:val="28"/>
        </w:rPr>
      </w:pPr>
      <w:r w:rsidRPr="00410C15">
        <w:rPr>
          <w:i/>
          <w:sz w:val="28"/>
          <w:szCs w:val="28"/>
        </w:rPr>
        <w:t>Căn cứ Quyết định số 1249/QĐ-UBND ngày 09 tháng 9 năm 2026 của UBND xã Hương Sơn về việc phê duyệt chủ trương và dự kiến kinh phí thực hiện nhiệm vụ lắp đặt hệ thống đèn chiếu sáng tuyến đường trục xã từ cầu treo (QL 8A) đến giáp Quốc lộ 8C;</w:t>
      </w:r>
    </w:p>
    <w:p w14:paraId="1C273C1B" w14:textId="77777777" w:rsidR="00891811" w:rsidRPr="00410C15" w:rsidRDefault="009E0B08" w:rsidP="00410C15">
      <w:pPr>
        <w:spacing w:after="120" w:line="240" w:lineRule="auto"/>
        <w:ind w:firstLine="720"/>
        <w:jc w:val="both"/>
        <w:rPr>
          <w:i/>
          <w:sz w:val="28"/>
          <w:szCs w:val="28"/>
        </w:rPr>
      </w:pPr>
      <w:r w:rsidRPr="00410C15">
        <w:rPr>
          <w:i/>
          <w:sz w:val="28"/>
          <w:szCs w:val="28"/>
        </w:rPr>
        <w:t xml:space="preserve">Căn cứ </w:t>
      </w:r>
      <w:r w:rsidR="00C210BA" w:rsidRPr="00410C15">
        <w:rPr>
          <w:i/>
          <w:sz w:val="28"/>
          <w:szCs w:val="28"/>
        </w:rPr>
        <w:t xml:space="preserve">các </w:t>
      </w:r>
      <w:r w:rsidRPr="00410C15">
        <w:rPr>
          <w:i/>
          <w:sz w:val="28"/>
          <w:szCs w:val="28"/>
        </w:rPr>
        <w:t>Quyết định</w:t>
      </w:r>
      <w:r w:rsidR="00C210BA" w:rsidRPr="00410C15">
        <w:rPr>
          <w:i/>
          <w:sz w:val="28"/>
          <w:szCs w:val="28"/>
        </w:rPr>
        <w:t xml:space="preserve"> của UBND xã Hương Sưn:</w:t>
      </w:r>
      <w:r w:rsidRPr="00410C15">
        <w:rPr>
          <w:i/>
          <w:sz w:val="28"/>
          <w:szCs w:val="28"/>
        </w:rPr>
        <w:t xml:space="preserve"> số 1334/QĐ-UBND ngày 23 tháng 9 năm 2026 về việc phê duyệt dự toán chi phí khảo sát, lập Báo cáo kinh tế - kỹ thuật và thẩm tra thiết kế bản vẽ thi công, dự toán thực hiện nhiệm vụ cải tạo, nâng cấp hệ thống đèn chiếu sáng tuyến đường trục xã từ cầu treo (QL 8A) đến giáp Quốc lộ 8C; số 1459/QĐ-UBND ngày 21 tháng 10 năm 2026 về việc phê duyệt điều chỉnh một số nội dung tại Quyết định số 1249/QĐ-UBND ngày 09 tháng 9 năm 2026;</w:t>
      </w:r>
    </w:p>
    <w:p w14:paraId="28398DFC" w14:textId="77777777" w:rsidR="00891811" w:rsidRPr="00410C15" w:rsidRDefault="009E0B08" w:rsidP="00410C15">
      <w:pPr>
        <w:spacing w:after="120" w:line="240" w:lineRule="auto"/>
        <w:ind w:firstLine="720"/>
        <w:jc w:val="both"/>
        <w:rPr>
          <w:i/>
          <w:sz w:val="28"/>
          <w:szCs w:val="28"/>
        </w:rPr>
      </w:pPr>
      <w:r w:rsidRPr="00410C15">
        <w:rPr>
          <w:i/>
          <w:sz w:val="28"/>
          <w:szCs w:val="28"/>
        </w:rPr>
        <w:lastRenderedPageBreak/>
        <w:t>Theo đề nghị của Trưởng phòng Kinh tế.</w:t>
      </w:r>
    </w:p>
    <w:p w14:paraId="4308BC89" w14:textId="77777777" w:rsidR="00891811" w:rsidRPr="00410C15" w:rsidRDefault="009E0B08" w:rsidP="006401A0">
      <w:pPr>
        <w:spacing w:before="100" w:after="100"/>
        <w:jc w:val="center"/>
        <w:rPr>
          <w:sz w:val="28"/>
          <w:szCs w:val="28"/>
        </w:rPr>
      </w:pPr>
      <w:r w:rsidRPr="00410C15">
        <w:rPr>
          <w:b/>
          <w:sz w:val="28"/>
          <w:szCs w:val="28"/>
        </w:rPr>
        <w:t>QUYẾT ĐỊNH:</w:t>
      </w:r>
    </w:p>
    <w:p w14:paraId="513FDA37" w14:textId="150F8CA0" w:rsidR="00410C15" w:rsidRDefault="009E0B08" w:rsidP="00410C15">
      <w:pPr>
        <w:spacing w:after="120" w:line="240" w:lineRule="auto"/>
        <w:ind w:firstLine="720"/>
        <w:jc w:val="both"/>
        <w:rPr>
          <w:rFonts w:cs="Times New Roman"/>
          <w:sz w:val="28"/>
          <w:szCs w:val="28"/>
        </w:rPr>
      </w:pPr>
      <w:r w:rsidRPr="00410C15">
        <w:rPr>
          <w:rFonts w:cs="Times New Roman"/>
          <w:b/>
          <w:sz w:val="28"/>
          <w:szCs w:val="28"/>
        </w:rPr>
        <w:t>Điều 1</w:t>
      </w:r>
      <w:r w:rsidRPr="00410C15">
        <w:rPr>
          <w:rFonts w:cs="Times New Roman"/>
          <w:sz w:val="28"/>
          <w:szCs w:val="28"/>
        </w:rPr>
        <w:t xml:space="preserve">. </w:t>
      </w:r>
      <w:r w:rsidR="00410C15">
        <w:rPr>
          <w:rFonts w:cs="Times New Roman"/>
          <w:sz w:val="28"/>
          <w:szCs w:val="28"/>
        </w:rPr>
        <w:t>P</w:t>
      </w:r>
      <w:r w:rsidR="00410C15" w:rsidRPr="00410C15">
        <w:rPr>
          <w:rFonts w:cs="Times New Roman"/>
          <w:sz w:val="28"/>
          <w:szCs w:val="28"/>
        </w:rPr>
        <w:t>hê duyệt điều chỉnh dự toán chi phí khảo sát, lập Báo cáo kinh tế - kỹ thuật và thẩm tra thiết kế BVTC, dự toán thực hiện nhiệm vụ: Cải tạo, nâng cấp hệ thống đèn chiếu sáng tuyến đường trục xã  từ cầu treo (QL 8A) đến giáp Quốc lộ 8C</w:t>
      </w:r>
      <w:r w:rsidR="00410C15">
        <w:rPr>
          <w:rFonts w:cs="Times New Roman"/>
          <w:sz w:val="28"/>
          <w:szCs w:val="28"/>
        </w:rPr>
        <w:t>, với nội dung như sau:</w:t>
      </w:r>
    </w:p>
    <w:p w14:paraId="4135B241" w14:textId="2820114A" w:rsidR="00891811" w:rsidRPr="00410C15" w:rsidRDefault="00410C15" w:rsidP="00410C15">
      <w:pPr>
        <w:spacing w:after="120" w:line="240" w:lineRule="auto"/>
        <w:ind w:firstLine="720"/>
        <w:jc w:val="both"/>
        <w:rPr>
          <w:rFonts w:cs="Times New Roman"/>
          <w:sz w:val="28"/>
          <w:szCs w:val="28"/>
        </w:rPr>
      </w:pPr>
      <w:r>
        <w:rPr>
          <w:rFonts w:cs="Times New Roman"/>
          <w:sz w:val="28"/>
          <w:szCs w:val="28"/>
        </w:rPr>
        <w:t xml:space="preserve">- </w:t>
      </w:r>
      <w:r w:rsidR="009E0B08" w:rsidRPr="00410C15">
        <w:rPr>
          <w:rFonts w:cs="Times New Roman"/>
          <w:sz w:val="28"/>
          <w:szCs w:val="28"/>
        </w:rPr>
        <w:t xml:space="preserve">Điều chỉnh </w:t>
      </w:r>
      <w:r w:rsidR="006401A0" w:rsidRPr="00410C15">
        <w:rPr>
          <w:rFonts w:cs="Times New Roman"/>
          <w:sz w:val="28"/>
          <w:szCs w:val="28"/>
        </w:rPr>
        <w:t xml:space="preserve">mục 4, Điều 1, </w:t>
      </w:r>
      <w:r w:rsidR="001D0352" w:rsidRPr="00410C15">
        <w:rPr>
          <w:rStyle w:val="fontstyle01"/>
          <w:rFonts w:ascii="Times New Roman" w:hAnsi="Times New Roman" w:cs="Times New Roman"/>
        </w:rPr>
        <w:t>Dự kiến kinh phí thực hiện nhiệm vụ đã được phê duyệt tại Quyết định số 1249/QĐ-UBND ngày 09/9/2026 c</w:t>
      </w:r>
      <w:r w:rsidR="00A563F3" w:rsidRPr="00410C15">
        <w:rPr>
          <w:rStyle w:val="fontstyle01"/>
          <w:rFonts w:ascii="Times New Roman" w:hAnsi="Times New Roman" w:cs="Times New Roman"/>
        </w:rPr>
        <w:t xml:space="preserve">ủa Ủy ban nhân dân xã Hương Sơn </w:t>
      </w:r>
      <w:r w:rsidR="001D0352" w:rsidRPr="00410C15">
        <w:rPr>
          <w:rStyle w:val="fontstyle01"/>
          <w:rFonts w:ascii="Times New Roman" w:hAnsi="Times New Roman" w:cs="Times New Roman"/>
        </w:rPr>
        <w:t>1.050.000.000 “thành Dự kiến kinh phí thực hiện nhiệm vụ đã được phê duyệt tại Quyết định số</w:t>
      </w:r>
      <w:r w:rsidR="009E0B08" w:rsidRPr="00410C15">
        <w:rPr>
          <w:rFonts w:cs="Times New Roman"/>
          <w:sz w:val="28"/>
          <w:szCs w:val="28"/>
        </w:rPr>
        <w:t xml:space="preserve"> 1459/QĐ-UBND ngày 21 tháng 10 năm 2026</w:t>
      </w:r>
      <w:r w:rsidR="001D0352" w:rsidRPr="00410C15">
        <w:rPr>
          <w:rFonts w:cs="Times New Roman"/>
          <w:sz w:val="28"/>
          <w:szCs w:val="28"/>
        </w:rPr>
        <w:t xml:space="preserve"> là 1.500.000.000 đồng”</w:t>
      </w:r>
      <w:r w:rsidR="00A563F3" w:rsidRPr="00410C15">
        <w:rPr>
          <w:rFonts w:cs="Times New Roman"/>
          <w:sz w:val="28"/>
          <w:szCs w:val="28"/>
        </w:rPr>
        <w:t>.</w:t>
      </w:r>
    </w:p>
    <w:p w14:paraId="44044353" w14:textId="0A2798E4" w:rsidR="006401A0" w:rsidRPr="00410C15" w:rsidRDefault="00C210BA" w:rsidP="00410C15">
      <w:pPr>
        <w:spacing w:after="120" w:line="240" w:lineRule="auto"/>
        <w:ind w:firstLine="720"/>
        <w:jc w:val="both"/>
        <w:rPr>
          <w:rStyle w:val="fontstyle01"/>
          <w:rFonts w:ascii="Times New Roman" w:hAnsi="Times New Roman" w:cs="Times New Roman"/>
        </w:rPr>
      </w:pPr>
      <w:r w:rsidRPr="00410C15">
        <w:rPr>
          <w:rStyle w:val="fontstyle01"/>
          <w:rFonts w:ascii="Times New Roman" w:hAnsi="Times New Roman" w:cs="Times New Roman"/>
        </w:rPr>
        <w:t>-</w:t>
      </w:r>
      <w:r w:rsidR="001D0352" w:rsidRPr="00410C15">
        <w:rPr>
          <w:rStyle w:val="fontstyle01"/>
          <w:rFonts w:ascii="Times New Roman" w:hAnsi="Times New Roman" w:cs="Times New Roman"/>
        </w:rPr>
        <w:t xml:space="preserve"> </w:t>
      </w:r>
      <w:r w:rsidR="006401A0" w:rsidRPr="00410C15">
        <w:rPr>
          <w:rStyle w:val="fontstyle01"/>
          <w:rFonts w:ascii="Times New Roman" w:hAnsi="Times New Roman" w:cs="Times New Roman"/>
        </w:rPr>
        <w:t>Điều chỉnh mục 6, Điều 1</w:t>
      </w:r>
      <w:r w:rsidR="001D0352" w:rsidRPr="00410C15">
        <w:rPr>
          <w:rStyle w:val="fontstyle01"/>
          <w:rFonts w:ascii="Times New Roman" w:hAnsi="Times New Roman" w:cs="Times New Roman"/>
        </w:rPr>
        <w:t>,</w:t>
      </w:r>
      <w:r w:rsidR="006401A0" w:rsidRPr="00410C15">
        <w:rPr>
          <w:rStyle w:val="fontstyle01"/>
          <w:rFonts w:ascii="Times New Roman" w:hAnsi="Times New Roman" w:cs="Times New Roman"/>
        </w:rPr>
        <w:t xml:space="preserve"> </w:t>
      </w:r>
      <w:r w:rsidR="001D0352" w:rsidRPr="00410C15">
        <w:rPr>
          <w:rStyle w:val="fontstyle01"/>
          <w:rFonts w:ascii="Times New Roman" w:hAnsi="Times New Roman" w:cs="Times New Roman"/>
        </w:rPr>
        <w:t>Tổng dự toán chi phí khảo sát, lập Báo cáo kinh tế - kỹ thuật và thẩm tra thiết kế bản vẽ thi công, dự toán xây dựng công trình: 80.075.000 đồng</w:t>
      </w:r>
      <w:r w:rsidRPr="00410C15">
        <w:rPr>
          <w:rStyle w:val="fontstyle01"/>
          <w:rFonts w:ascii="Times New Roman" w:hAnsi="Times New Roman" w:cs="Times New Roman"/>
        </w:rPr>
        <w:t xml:space="preserve"> lên 100.339.000 đồng, </w:t>
      </w:r>
      <w:r w:rsidR="00410C15">
        <w:rPr>
          <w:rStyle w:val="fontstyle01"/>
          <w:rFonts w:ascii="Times New Roman" w:hAnsi="Times New Roman" w:cs="Times New Roman"/>
        </w:rPr>
        <w:t>cụ thể</w:t>
      </w:r>
      <w:r w:rsidR="006401A0" w:rsidRPr="00410C15">
        <w:rPr>
          <w:rStyle w:val="fontstyle01"/>
          <w:rFonts w:ascii="Times New Roman" w:hAnsi="Times New Roman" w:cs="Times New Roman"/>
        </w:rPr>
        <w:t>:</w:t>
      </w:r>
    </w:p>
    <w:p w14:paraId="7297AD94" w14:textId="77777777" w:rsidR="00C210BA" w:rsidRDefault="00C210BA" w:rsidP="00C210BA">
      <w:pPr>
        <w:ind w:firstLine="720"/>
        <w:jc w:val="right"/>
        <w:rPr>
          <w:rStyle w:val="fontstyle01"/>
        </w:rPr>
      </w:pPr>
      <w:r>
        <w:rPr>
          <w:rStyle w:val="fontstyle01"/>
        </w:rPr>
        <w:t>Đơn vị tính: đồng</w:t>
      </w:r>
    </w:p>
    <w:tbl>
      <w:tblPr>
        <w:tblStyle w:val="TableGrid"/>
        <w:tblW w:w="9120" w:type="dxa"/>
        <w:tblLook w:val="04A0" w:firstRow="1" w:lastRow="0" w:firstColumn="1" w:lastColumn="0" w:noHBand="0" w:noVBand="1"/>
      </w:tblPr>
      <w:tblGrid>
        <w:gridCol w:w="3823"/>
        <w:gridCol w:w="2176"/>
        <w:gridCol w:w="1609"/>
        <w:gridCol w:w="1512"/>
      </w:tblGrid>
      <w:tr w:rsidR="00410C15" w14:paraId="6E45E9BC" w14:textId="77777777" w:rsidTr="00410C15">
        <w:tc>
          <w:tcPr>
            <w:tcW w:w="3823" w:type="dxa"/>
          </w:tcPr>
          <w:p w14:paraId="3274F816" w14:textId="77777777" w:rsidR="00410C15" w:rsidRPr="00410C15" w:rsidRDefault="00410C15" w:rsidP="001D0352">
            <w:pPr>
              <w:jc w:val="center"/>
              <w:rPr>
                <w:rStyle w:val="fontstyle01"/>
                <w:b/>
                <w:bCs/>
                <w:sz w:val="26"/>
                <w:szCs w:val="26"/>
              </w:rPr>
            </w:pPr>
            <w:r w:rsidRPr="00410C15">
              <w:rPr>
                <w:rStyle w:val="fontstyle01"/>
                <w:b/>
                <w:bCs/>
                <w:sz w:val="26"/>
                <w:szCs w:val="26"/>
              </w:rPr>
              <w:t>Nội dung công việc</w:t>
            </w:r>
          </w:p>
        </w:tc>
        <w:tc>
          <w:tcPr>
            <w:tcW w:w="2176" w:type="dxa"/>
          </w:tcPr>
          <w:p w14:paraId="4C5E325E" w14:textId="77777777" w:rsidR="00410C15" w:rsidRPr="00410C15" w:rsidRDefault="00410C15" w:rsidP="00A563F3">
            <w:pPr>
              <w:jc w:val="center"/>
              <w:rPr>
                <w:rStyle w:val="fontstyle01"/>
                <w:b/>
                <w:bCs/>
                <w:sz w:val="26"/>
                <w:szCs w:val="26"/>
              </w:rPr>
            </w:pPr>
            <w:r w:rsidRPr="00410C15">
              <w:rPr>
                <w:rStyle w:val="fontstyle01"/>
                <w:b/>
                <w:bCs/>
                <w:sz w:val="26"/>
                <w:szCs w:val="26"/>
              </w:rPr>
              <w:t>Dự toán đã được duyệt theo QĐ</w:t>
            </w:r>
            <w:r w:rsidRPr="00410C15">
              <w:rPr>
                <w:b/>
                <w:bCs/>
                <w:szCs w:val="26"/>
              </w:rPr>
              <w:t>1334/QĐ-UBND ngày 23/9/ 2026</w:t>
            </w:r>
          </w:p>
        </w:tc>
        <w:tc>
          <w:tcPr>
            <w:tcW w:w="1609" w:type="dxa"/>
          </w:tcPr>
          <w:p w14:paraId="54BF19D6" w14:textId="77777777" w:rsidR="00410C15" w:rsidRPr="00410C15" w:rsidRDefault="00410C15" w:rsidP="00C210BA">
            <w:pPr>
              <w:jc w:val="center"/>
              <w:rPr>
                <w:rStyle w:val="fontstyle01"/>
                <w:b/>
                <w:bCs/>
                <w:sz w:val="26"/>
                <w:szCs w:val="26"/>
              </w:rPr>
            </w:pPr>
            <w:r w:rsidRPr="00410C15">
              <w:rPr>
                <w:rStyle w:val="fontstyle01"/>
                <w:b/>
                <w:bCs/>
                <w:sz w:val="26"/>
                <w:szCs w:val="26"/>
              </w:rPr>
              <w:t xml:space="preserve">Dự toán điều chỉnh </w:t>
            </w:r>
          </w:p>
        </w:tc>
        <w:tc>
          <w:tcPr>
            <w:tcW w:w="1512" w:type="dxa"/>
          </w:tcPr>
          <w:p w14:paraId="424F10D7" w14:textId="77777777" w:rsidR="00410C15" w:rsidRPr="00410C15" w:rsidRDefault="00410C15" w:rsidP="001D0352">
            <w:pPr>
              <w:jc w:val="center"/>
              <w:rPr>
                <w:rStyle w:val="fontstyle01"/>
                <w:b/>
                <w:bCs/>
                <w:sz w:val="26"/>
                <w:szCs w:val="26"/>
              </w:rPr>
            </w:pPr>
            <w:r w:rsidRPr="00410C15">
              <w:rPr>
                <w:rStyle w:val="fontstyle01"/>
                <w:b/>
                <w:bCs/>
                <w:sz w:val="26"/>
                <w:szCs w:val="26"/>
              </w:rPr>
              <w:t>Chênh lệch (tăng (+), giảm (-)</w:t>
            </w:r>
          </w:p>
        </w:tc>
      </w:tr>
      <w:tr w:rsidR="00410C15" w14:paraId="00A7578E" w14:textId="77777777" w:rsidTr="00410C15">
        <w:trPr>
          <w:trHeight w:val="385"/>
        </w:trPr>
        <w:tc>
          <w:tcPr>
            <w:tcW w:w="3823" w:type="dxa"/>
          </w:tcPr>
          <w:p w14:paraId="1CABA2AA" w14:textId="77777777" w:rsidR="00410C15" w:rsidRPr="00410C15" w:rsidRDefault="00410C15" w:rsidP="001D0352">
            <w:pPr>
              <w:rPr>
                <w:rStyle w:val="fontstyle01"/>
                <w:b/>
                <w:bCs/>
                <w:sz w:val="26"/>
                <w:szCs w:val="26"/>
              </w:rPr>
            </w:pPr>
            <w:r w:rsidRPr="00410C15">
              <w:rPr>
                <w:rStyle w:val="fontstyle01"/>
                <w:b/>
                <w:bCs/>
                <w:sz w:val="26"/>
                <w:szCs w:val="26"/>
              </w:rPr>
              <w:t xml:space="preserve">Tổng dự toán </w:t>
            </w:r>
          </w:p>
        </w:tc>
        <w:tc>
          <w:tcPr>
            <w:tcW w:w="2176" w:type="dxa"/>
          </w:tcPr>
          <w:p w14:paraId="7F8C0A27" w14:textId="77777777" w:rsidR="00410C15" w:rsidRPr="00410C15" w:rsidRDefault="00410C15" w:rsidP="001D0352">
            <w:pPr>
              <w:jc w:val="right"/>
              <w:rPr>
                <w:rStyle w:val="fontstyle01"/>
                <w:b/>
                <w:bCs/>
                <w:sz w:val="26"/>
                <w:szCs w:val="26"/>
              </w:rPr>
            </w:pPr>
            <w:r w:rsidRPr="00410C15">
              <w:rPr>
                <w:rStyle w:val="fontstyle01"/>
                <w:b/>
                <w:bCs/>
                <w:sz w:val="26"/>
                <w:szCs w:val="26"/>
              </w:rPr>
              <w:t>80.075.000</w:t>
            </w:r>
          </w:p>
        </w:tc>
        <w:tc>
          <w:tcPr>
            <w:tcW w:w="1609" w:type="dxa"/>
          </w:tcPr>
          <w:p w14:paraId="3A6E756D" w14:textId="77777777" w:rsidR="00410C15" w:rsidRPr="00410C15" w:rsidRDefault="00410C15" w:rsidP="001D0352">
            <w:pPr>
              <w:jc w:val="right"/>
              <w:rPr>
                <w:rStyle w:val="fontstyle01"/>
                <w:b/>
                <w:bCs/>
                <w:sz w:val="26"/>
                <w:szCs w:val="26"/>
              </w:rPr>
            </w:pPr>
            <w:r w:rsidRPr="00410C15">
              <w:rPr>
                <w:rStyle w:val="fontstyle01"/>
                <w:b/>
                <w:bCs/>
                <w:sz w:val="26"/>
                <w:szCs w:val="26"/>
              </w:rPr>
              <w:t>100.339.000</w:t>
            </w:r>
          </w:p>
        </w:tc>
        <w:tc>
          <w:tcPr>
            <w:tcW w:w="1512" w:type="dxa"/>
          </w:tcPr>
          <w:p w14:paraId="3A9BA8CB" w14:textId="77777777" w:rsidR="00410C15" w:rsidRPr="00410C15" w:rsidRDefault="00410C15" w:rsidP="001D0352">
            <w:pPr>
              <w:jc w:val="right"/>
              <w:rPr>
                <w:rStyle w:val="fontstyle01"/>
                <w:b/>
                <w:bCs/>
                <w:sz w:val="26"/>
                <w:szCs w:val="26"/>
              </w:rPr>
            </w:pPr>
            <w:r w:rsidRPr="00410C15">
              <w:rPr>
                <w:rStyle w:val="fontstyle01"/>
                <w:b/>
                <w:bCs/>
                <w:sz w:val="26"/>
                <w:szCs w:val="26"/>
              </w:rPr>
              <w:t>20.264.000</w:t>
            </w:r>
          </w:p>
        </w:tc>
      </w:tr>
      <w:tr w:rsidR="00410C15" w14:paraId="53950666" w14:textId="77777777" w:rsidTr="00410C15">
        <w:tc>
          <w:tcPr>
            <w:tcW w:w="3823" w:type="dxa"/>
          </w:tcPr>
          <w:p w14:paraId="78F7391A" w14:textId="1E59B4A8" w:rsidR="00410C15" w:rsidRPr="00410C15" w:rsidRDefault="00410C15" w:rsidP="006401A0">
            <w:pPr>
              <w:rPr>
                <w:rStyle w:val="fontstyle01"/>
                <w:i/>
                <w:iCs/>
                <w:sz w:val="26"/>
                <w:szCs w:val="26"/>
              </w:rPr>
            </w:pPr>
            <w:r>
              <w:rPr>
                <w:rStyle w:val="fontstyle01"/>
                <w:i/>
                <w:iCs/>
                <w:sz w:val="26"/>
                <w:szCs w:val="26"/>
              </w:rPr>
              <w:t xml:space="preserve">- </w:t>
            </w:r>
            <w:r w:rsidRPr="00410C15">
              <w:rPr>
                <w:rStyle w:val="fontstyle01"/>
                <w:i/>
                <w:iCs/>
                <w:sz w:val="26"/>
                <w:szCs w:val="26"/>
              </w:rPr>
              <w:t>Chi phí khảo sát địa hình</w:t>
            </w:r>
          </w:p>
        </w:tc>
        <w:tc>
          <w:tcPr>
            <w:tcW w:w="2176" w:type="dxa"/>
          </w:tcPr>
          <w:p w14:paraId="3F56A600" w14:textId="77777777" w:rsidR="00410C15" w:rsidRPr="00410C15" w:rsidRDefault="00410C15" w:rsidP="001D0352">
            <w:pPr>
              <w:jc w:val="right"/>
              <w:rPr>
                <w:rStyle w:val="fontstyle01"/>
                <w:i/>
                <w:iCs/>
                <w:sz w:val="26"/>
                <w:szCs w:val="26"/>
              </w:rPr>
            </w:pPr>
            <w:r w:rsidRPr="00410C15">
              <w:rPr>
                <w:rStyle w:val="fontstyle01"/>
                <w:i/>
                <w:iCs/>
                <w:sz w:val="26"/>
                <w:szCs w:val="26"/>
              </w:rPr>
              <w:t>24.783.000</w:t>
            </w:r>
          </w:p>
        </w:tc>
        <w:tc>
          <w:tcPr>
            <w:tcW w:w="1609" w:type="dxa"/>
          </w:tcPr>
          <w:p w14:paraId="7A2B207E" w14:textId="77777777" w:rsidR="00410C15" w:rsidRPr="00410C15" w:rsidRDefault="00410C15" w:rsidP="001D0352">
            <w:pPr>
              <w:jc w:val="right"/>
              <w:rPr>
                <w:rStyle w:val="fontstyle01"/>
                <w:i/>
                <w:iCs/>
                <w:sz w:val="26"/>
                <w:szCs w:val="26"/>
              </w:rPr>
            </w:pPr>
            <w:r w:rsidRPr="00410C15">
              <w:rPr>
                <w:rStyle w:val="fontstyle01"/>
                <w:i/>
                <w:iCs/>
                <w:sz w:val="26"/>
                <w:szCs w:val="26"/>
              </w:rPr>
              <w:t>24.783.000</w:t>
            </w:r>
          </w:p>
        </w:tc>
        <w:tc>
          <w:tcPr>
            <w:tcW w:w="1512" w:type="dxa"/>
          </w:tcPr>
          <w:p w14:paraId="638A8173" w14:textId="77777777" w:rsidR="00410C15" w:rsidRPr="00410C15" w:rsidRDefault="00410C15" w:rsidP="001D0352">
            <w:pPr>
              <w:jc w:val="right"/>
              <w:rPr>
                <w:rStyle w:val="fontstyle01"/>
                <w:i/>
                <w:iCs/>
                <w:sz w:val="26"/>
                <w:szCs w:val="26"/>
              </w:rPr>
            </w:pPr>
            <w:r w:rsidRPr="00410C15">
              <w:rPr>
                <w:rStyle w:val="fontstyle01"/>
                <w:i/>
                <w:iCs/>
                <w:sz w:val="26"/>
                <w:szCs w:val="26"/>
              </w:rPr>
              <w:t>0</w:t>
            </w:r>
          </w:p>
        </w:tc>
      </w:tr>
      <w:tr w:rsidR="00410C15" w14:paraId="3BFB4274" w14:textId="77777777" w:rsidTr="00410C15">
        <w:tc>
          <w:tcPr>
            <w:tcW w:w="3823" w:type="dxa"/>
          </w:tcPr>
          <w:p w14:paraId="3F64E410" w14:textId="74F5D88C" w:rsidR="00410C15" w:rsidRPr="00410C15" w:rsidRDefault="00410C15" w:rsidP="006401A0">
            <w:pPr>
              <w:rPr>
                <w:rStyle w:val="fontstyle01"/>
                <w:i/>
                <w:iCs/>
                <w:sz w:val="26"/>
                <w:szCs w:val="26"/>
              </w:rPr>
            </w:pPr>
            <w:r>
              <w:rPr>
                <w:rStyle w:val="fontstyle01"/>
                <w:i/>
                <w:iCs/>
                <w:sz w:val="26"/>
                <w:szCs w:val="26"/>
              </w:rPr>
              <w:t xml:space="preserve">- </w:t>
            </w:r>
            <w:r w:rsidRPr="00410C15">
              <w:rPr>
                <w:rStyle w:val="fontstyle01"/>
                <w:i/>
                <w:iCs/>
                <w:sz w:val="26"/>
                <w:szCs w:val="26"/>
              </w:rPr>
              <w:t>Chi phí lập Báo cáo kinh tế - kỹ thuật</w:t>
            </w:r>
          </w:p>
        </w:tc>
        <w:tc>
          <w:tcPr>
            <w:tcW w:w="2176" w:type="dxa"/>
          </w:tcPr>
          <w:p w14:paraId="1C8E1E38" w14:textId="77777777" w:rsidR="00410C15" w:rsidRPr="00410C15" w:rsidRDefault="00410C15" w:rsidP="001D0352">
            <w:pPr>
              <w:jc w:val="right"/>
              <w:rPr>
                <w:rStyle w:val="fontstyle01"/>
                <w:i/>
                <w:iCs/>
                <w:sz w:val="26"/>
                <w:szCs w:val="26"/>
              </w:rPr>
            </w:pPr>
            <w:r w:rsidRPr="00410C15">
              <w:rPr>
                <w:rStyle w:val="fontstyle01"/>
                <w:i/>
                <w:iCs/>
                <w:sz w:val="26"/>
                <w:szCs w:val="26"/>
              </w:rPr>
              <w:t>50.972.000</w:t>
            </w:r>
          </w:p>
        </w:tc>
        <w:tc>
          <w:tcPr>
            <w:tcW w:w="1609" w:type="dxa"/>
          </w:tcPr>
          <w:p w14:paraId="132A0D1C" w14:textId="77777777" w:rsidR="00410C15" w:rsidRPr="00410C15" w:rsidRDefault="00410C15" w:rsidP="001D0352">
            <w:pPr>
              <w:jc w:val="right"/>
              <w:rPr>
                <w:rStyle w:val="fontstyle01"/>
                <w:i/>
                <w:iCs/>
                <w:sz w:val="26"/>
                <w:szCs w:val="26"/>
              </w:rPr>
            </w:pPr>
            <w:r w:rsidRPr="00410C15">
              <w:rPr>
                <w:rStyle w:val="fontstyle01"/>
                <w:i/>
                <w:iCs/>
                <w:sz w:val="26"/>
                <w:szCs w:val="26"/>
              </w:rPr>
              <w:t>70.723.000</w:t>
            </w:r>
          </w:p>
        </w:tc>
        <w:tc>
          <w:tcPr>
            <w:tcW w:w="1512" w:type="dxa"/>
          </w:tcPr>
          <w:p w14:paraId="4F459894" w14:textId="77777777" w:rsidR="00410C15" w:rsidRPr="00410C15" w:rsidRDefault="00410C15" w:rsidP="001D0352">
            <w:pPr>
              <w:jc w:val="right"/>
              <w:rPr>
                <w:rStyle w:val="fontstyle01"/>
                <w:i/>
                <w:iCs/>
                <w:sz w:val="26"/>
                <w:szCs w:val="26"/>
              </w:rPr>
            </w:pPr>
            <w:r w:rsidRPr="00410C15">
              <w:rPr>
                <w:rStyle w:val="fontstyle01"/>
                <w:i/>
                <w:iCs/>
                <w:sz w:val="26"/>
                <w:szCs w:val="26"/>
              </w:rPr>
              <w:t>19.751.000</w:t>
            </w:r>
          </w:p>
        </w:tc>
      </w:tr>
      <w:tr w:rsidR="00410C15" w14:paraId="7FA89432" w14:textId="77777777" w:rsidTr="00410C15">
        <w:tc>
          <w:tcPr>
            <w:tcW w:w="3823" w:type="dxa"/>
          </w:tcPr>
          <w:p w14:paraId="4627A46B" w14:textId="7C25A137" w:rsidR="00410C15" w:rsidRPr="00410C15" w:rsidRDefault="00410C15" w:rsidP="006401A0">
            <w:pPr>
              <w:rPr>
                <w:rStyle w:val="fontstyle01"/>
                <w:i/>
                <w:iCs/>
                <w:sz w:val="26"/>
                <w:szCs w:val="26"/>
              </w:rPr>
            </w:pPr>
            <w:r>
              <w:rPr>
                <w:rStyle w:val="fontstyle01"/>
                <w:i/>
                <w:iCs/>
                <w:sz w:val="26"/>
                <w:szCs w:val="26"/>
              </w:rPr>
              <w:t xml:space="preserve">- </w:t>
            </w:r>
            <w:r w:rsidRPr="00410C15">
              <w:rPr>
                <w:rStyle w:val="fontstyle01"/>
                <w:i/>
                <w:iCs/>
                <w:sz w:val="26"/>
                <w:szCs w:val="26"/>
              </w:rPr>
              <w:t>Chi phí thẩm tra thiết kế bản vẽ thi công và dự toán xây dựng công trình</w:t>
            </w:r>
          </w:p>
        </w:tc>
        <w:tc>
          <w:tcPr>
            <w:tcW w:w="2176" w:type="dxa"/>
          </w:tcPr>
          <w:p w14:paraId="79DB7954" w14:textId="77777777" w:rsidR="00410C15" w:rsidRPr="00410C15" w:rsidRDefault="00410C15" w:rsidP="001D0352">
            <w:pPr>
              <w:jc w:val="right"/>
              <w:rPr>
                <w:rStyle w:val="fontstyle01"/>
                <w:i/>
                <w:iCs/>
                <w:sz w:val="26"/>
                <w:szCs w:val="26"/>
              </w:rPr>
            </w:pPr>
            <w:r w:rsidRPr="00410C15">
              <w:rPr>
                <w:rStyle w:val="fontstyle01"/>
                <w:i/>
                <w:iCs/>
                <w:sz w:val="26"/>
                <w:szCs w:val="26"/>
              </w:rPr>
              <w:t>4.320.000</w:t>
            </w:r>
          </w:p>
        </w:tc>
        <w:tc>
          <w:tcPr>
            <w:tcW w:w="1609" w:type="dxa"/>
          </w:tcPr>
          <w:p w14:paraId="73CA9143" w14:textId="77777777" w:rsidR="00410C15" w:rsidRPr="00410C15" w:rsidRDefault="00410C15" w:rsidP="001D0352">
            <w:pPr>
              <w:jc w:val="right"/>
              <w:rPr>
                <w:rStyle w:val="fontstyle01"/>
                <w:i/>
                <w:iCs/>
                <w:sz w:val="26"/>
                <w:szCs w:val="26"/>
              </w:rPr>
            </w:pPr>
            <w:r w:rsidRPr="00410C15">
              <w:rPr>
                <w:rStyle w:val="fontstyle01"/>
                <w:i/>
                <w:iCs/>
                <w:sz w:val="26"/>
                <w:szCs w:val="26"/>
              </w:rPr>
              <w:t>4.833.000</w:t>
            </w:r>
          </w:p>
        </w:tc>
        <w:tc>
          <w:tcPr>
            <w:tcW w:w="1512" w:type="dxa"/>
          </w:tcPr>
          <w:p w14:paraId="3D339A05" w14:textId="77777777" w:rsidR="00410C15" w:rsidRPr="00410C15" w:rsidRDefault="00410C15" w:rsidP="001D0352">
            <w:pPr>
              <w:jc w:val="right"/>
              <w:rPr>
                <w:rStyle w:val="fontstyle01"/>
                <w:i/>
                <w:iCs/>
                <w:sz w:val="26"/>
                <w:szCs w:val="26"/>
              </w:rPr>
            </w:pPr>
            <w:r w:rsidRPr="00410C15">
              <w:rPr>
                <w:rStyle w:val="fontstyle01"/>
                <w:i/>
                <w:iCs/>
                <w:sz w:val="26"/>
                <w:szCs w:val="26"/>
              </w:rPr>
              <w:t>513.000</w:t>
            </w:r>
          </w:p>
        </w:tc>
      </w:tr>
    </w:tbl>
    <w:p w14:paraId="014A2EF7" w14:textId="77777777" w:rsidR="00891811" w:rsidRPr="006401A0" w:rsidRDefault="00C210BA" w:rsidP="00C210BA">
      <w:pPr>
        <w:ind w:firstLine="720"/>
        <w:jc w:val="both"/>
        <w:rPr>
          <w:sz w:val="28"/>
          <w:szCs w:val="28"/>
        </w:rPr>
      </w:pPr>
      <w:r>
        <w:rPr>
          <w:sz w:val="28"/>
          <w:szCs w:val="28"/>
        </w:rPr>
        <w:t>-</w:t>
      </w:r>
      <w:r w:rsidR="009E0B08" w:rsidRPr="006401A0">
        <w:rPr>
          <w:sz w:val="28"/>
          <w:szCs w:val="28"/>
        </w:rPr>
        <w:t xml:space="preserve"> Các nội dung khác</w:t>
      </w:r>
      <w:r>
        <w:rPr>
          <w:sz w:val="28"/>
          <w:szCs w:val="28"/>
        </w:rPr>
        <w:t xml:space="preserve"> được giữ nguyên theo</w:t>
      </w:r>
      <w:r w:rsidR="009E0B08" w:rsidRPr="006401A0">
        <w:rPr>
          <w:sz w:val="28"/>
          <w:szCs w:val="28"/>
        </w:rPr>
        <w:t xml:space="preserve"> Quyết địn</w:t>
      </w:r>
      <w:r>
        <w:rPr>
          <w:sz w:val="28"/>
          <w:szCs w:val="28"/>
        </w:rPr>
        <w:t>h số 1334/QĐ-UBND ngày 23/</w:t>
      </w:r>
      <w:r w:rsidR="009E0B08" w:rsidRPr="006401A0">
        <w:rPr>
          <w:sz w:val="28"/>
          <w:szCs w:val="28"/>
        </w:rPr>
        <w:t>9</w:t>
      </w:r>
      <w:r>
        <w:rPr>
          <w:sz w:val="28"/>
          <w:szCs w:val="28"/>
        </w:rPr>
        <w:t>/</w:t>
      </w:r>
      <w:r w:rsidR="009E0B08" w:rsidRPr="006401A0">
        <w:rPr>
          <w:sz w:val="28"/>
          <w:szCs w:val="28"/>
        </w:rPr>
        <w:t>2026.</w:t>
      </w:r>
    </w:p>
    <w:p w14:paraId="15F86352" w14:textId="77777777" w:rsidR="00C210BA" w:rsidRDefault="009E0B08" w:rsidP="00C210BA">
      <w:pPr>
        <w:spacing w:before="80" w:after="60"/>
        <w:ind w:firstLine="720"/>
        <w:jc w:val="both"/>
        <w:rPr>
          <w:sz w:val="28"/>
          <w:szCs w:val="28"/>
        </w:rPr>
      </w:pPr>
      <w:r w:rsidRPr="006401A0">
        <w:rPr>
          <w:b/>
          <w:sz w:val="28"/>
          <w:szCs w:val="28"/>
        </w:rPr>
        <w:t xml:space="preserve">Điều 3. </w:t>
      </w:r>
      <w:r w:rsidRPr="006401A0">
        <w:rPr>
          <w:sz w:val="28"/>
          <w:szCs w:val="28"/>
        </w:rPr>
        <w:t>Quyết định này có hiệu lực kể từ ngày ký.</w:t>
      </w:r>
    </w:p>
    <w:p w14:paraId="7506ECFF" w14:textId="77777777" w:rsidR="00891811" w:rsidRPr="006401A0" w:rsidRDefault="009E0B08" w:rsidP="00C210BA">
      <w:pPr>
        <w:ind w:firstLine="720"/>
        <w:jc w:val="both"/>
        <w:rPr>
          <w:sz w:val="28"/>
          <w:szCs w:val="28"/>
        </w:rPr>
      </w:pPr>
      <w:r w:rsidRPr="006401A0">
        <w:rPr>
          <w:sz w:val="28"/>
          <w:szCs w:val="28"/>
        </w:rPr>
        <w:t>Chánh Văn phòng HĐND và UBND xã; Trưởng phòng Kinh tế; Thủ trưởng các phòng, ngành, đơn vị và các tổ chức, cá nhân có liên quan chịu trách nhiệm thi hành Quyết định này./.</w:t>
      </w:r>
    </w:p>
    <w:tbl>
      <w:tblPr>
        <w:tblW w:w="0" w:type="auto"/>
        <w:tblLayout w:type="fixed"/>
        <w:tblLook w:val="04A0" w:firstRow="1" w:lastRow="0" w:firstColumn="1" w:lastColumn="0" w:noHBand="0" w:noVBand="1"/>
      </w:tblPr>
      <w:tblGrid>
        <w:gridCol w:w="4820"/>
        <w:gridCol w:w="4252"/>
      </w:tblGrid>
      <w:tr w:rsidR="00891811" w14:paraId="71838B48" w14:textId="77777777" w:rsidTr="00410C15">
        <w:trPr>
          <w:cantSplit/>
          <w:trHeight w:val="20"/>
        </w:trPr>
        <w:tc>
          <w:tcPr>
            <w:tcW w:w="4820" w:type="dxa"/>
          </w:tcPr>
          <w:p w14:paraId="679F7570" w14:textId="77777777" w:rsidR="00410C15" w:rsidRDefault="009E0B08" w:rsidP="00410C15">
            <w:pPr>
              <w:widowControl w:val="0"/>
              <w:spacing w:line="240" w:lineRule="auto"/>
              <w:rPr>
                <w:b/>
                <w:i/>
                <w:sz w:val="24"/>
                <w:szCs w:val="24"/>
              </w:rPr>
            </w:pPr>
            <w:r w:rsidRPr="00C210BA">
              <w:rPr>
                <w:b/>
                <w:i/>
                <w:sz w:val="24"/>
                <w:szCs w:val="24"/>
              </w:rPr>
              <w:t>Nơi nhận:</w:t>
            </w:r>
          </w:p>
          <w:p w14:paraId="25BEDE6C" w14:textId="0412F2DB" w:rsidR="00891811" w:rsidRDefault="009E0B08" w:rsidP="00410C15">
            <w:pPr>
              <w:widowControl w:val="0"/>
              <w:spacing w:line="240" w:lineRule="auto"/>
            </w:pPr>
            <w:r>
              <w:rPr>
                <w:sz w:val="22"/>
              </w:rPr>
              <w:t>- Như Điều 3;</w:t>
            </w:r>
            <w:r>
              <w:rPr>
                <w:sz w:val="22"/>
              </w:rPr>
              <w:br/>
              <w:t xml:space="preserve">- Chủ tịch, các </w:t>
            </w:r>
            <w:r w:rsidR="00410C15">
              <w:rPr>
                <w:sz w:val="22"/>
              </w:rPr>
              <w:t>PCT</w:t>
            </w:r>
            <w:r>
              <w:rPr>
                <w:sz w:val="22"/>
              </w:rPr>
              <w:t xml:space="preserve"> UBND xã;</w:t>
            </w:r>
            <w:r>
              <w:rPr>
                <w:sz w:val="22"/>
              </w:rPr>
              <w:br/>
              <w:t>- Lưu: VT, KT.</w:t>
            </w:r>
          </w:p>
        </w:tc>
        <w:tc>
          <w:tcPr>
            <w:tcW w:w="4252" w:type="dxa"/>
            <w:vAlign w:val="center"/>
          </w:tcPr>
          <w:p w14:paraId="3A03DC1E" w14:textId="77777777" w:rsidR="00410C15" w:rsidRDefault="009E0B08" w:rsidP="00410C15">
            <w:pPr>
              <w:spacing w:line="240" w:lineRule="auto"/>
              <w:jc w:val="center"/>
              <w:rPr>
                <w:b/>
                <w:sz w:val="28"/>
                <w:szCs w:val="28"/>
              </w:rPr>
            </w:pPr>
            <w:r w:rsidRPr="00410C15">
              <w:rPr>
                <w:b/>
                <w:szCs w:val="26"/>
              </w:rPr>
              <w:t>TM. ỦY BAN NHÂN DÂN</w:t>
            </w:r>
            <w:r w:rsidRPr="00410C15">
              <w:rPr>
                <w:b/>
                <w:szCs w:val="26"/>
              </w:rPr>
              <w:br/>
              <w:t>CHỦ TỊCH</w:t>
            </w:r>
            <w:r w:rsidRPr="00410C15">
              <w:rPr>
                <w:b/>
                <w:szCs w:val="26"/>
              </w:rPr>
              <w:br/>
            </w:r>
            <w:r w:rsidRPr="00C210BA">
              <w:rPr>
                <w:b/>
                <w:sz w:val="28"/>
                <w:szCs w:val="28"/>
              </w:rPr>
              <w:br/>
            </w:r>
          </w:p>
          <w:p w14:paraId="0EF3ED15" w14:textId="77777777" w:rsidR="00410C15" w:rsidRDefault="00410C15" w:rsidP="00410C15">
            <w:pPr>
              <w:spacing w:line="240" w:lineRule="auto"/>
              <w:jc w:val="center"/>
              <w:rPr>
                <w:b/>
                <w:sz w:val="28"/>
                <w:szCs w:val="28"/>
              </w:rPr>
            </w:pPr>
          </w:p>
          <w:p w14:paraId="74387CEE" w14:textId="77777777" w:rsidR="00410C15" w:rsidRDefault="00410C15" w:rsidP="00410C15">
            <w:pPr>
              <w:spacing w:line="240" w:lineRule="auto"/>
              <w:jc w:val="center"/>
              <w:rPr>
                <w:b/>
                <w:sz w:val="28"/>
                <w:szCs w:val="28"/>
              </w:rPr>
            </w:pPr>
          </w:p>
          <w:p w14:paraId="2667A722" w14:textId="3EDB0AC2" w:rsidR="00891811" w:rsidRPr="00C210BA" w:rsidRDefault="00410C15" w:rsidP="00410C15">
            <w:pPr>
              <w:spacing w:line="240" w:lineRule="auto"/>
              <w:jc w:val="center"/>
              <w:rPr>
                <w:sz w:val="28"/>
                <w:szCs w:val="28"/>
              </w:rPr>
            </w:pPr>
            <w:r w:rsidRPr="00C210BA">
              <w:rPr>
                <w:b/>
                <w:sz w:val="28"/>
                <w:szCs w:val="28"/>
              </w:rPr>
              <w:t>Hồ Thái Sơn</w:t>
            </w:r>
          </w:p>
        </w:tc>
      </w:tr>
    </w:tbl>
    <w:p w14:paraId="061BA47D" w14:textId="77777777" w:rsidR="009E0B08" w:rsidRDefault="009E0B08"/>
    <w:sectPr w:rsidR="009E0B08" w:rsidSect="00A563F3">
      <w:pgSz w:w="11907" w:h="16840" w:code="9"/>
      <w:pgMar w:top="1077"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9458602">
    <w:abstractNumId w:val="8"/>
  </w:num>
  <w:num w:numId="2" w16cid:durableId="1176579109">
    <w:abstractNumId w:val="6"/>
  </w:num>
  <w:num w:numId="3" w16cid:durableId="551893488">
    <w:abstractNumId w:val="5"/>
  </w:num>
  <w:num w:numId="4" w16cid:durableId="1854030738">
    <w:abstractNumId w:val="4"/>
  </w:num>
  <w:num w:numId="5" w16cid:durableId="1506286488">
    <w:abstractNumId w:val="7"/>
  </w:num>
  <w:num w:numId="6" w16cid:durableId="1577663836">
    <w:abstractNumId w:val="3"/>
  </w:num>
  <w:num w:numId="7" w16cid:durableId="498350451">
    <w:abstractNumId w:val="2"/>
  </w:num>
  <w:num w:numId="8" w16cid:durableId="1017000616">
    <w:abstractNumId w:val="1"/>
  </w:num>
  <w:num w:numId="9" w16cid:durableId="1106459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058B5"/>
    <w:rsid w:val="0015074B"/>
    <w:rsid w:val="00172D21"/>
    <w:rsid w:val="001D0352"/>
    <w:rsid w:val="0029639D"/>
    <w:rsid w:val="00326F90"/>
    <w:rsid w:val="00410C15"/>
    <w:rsid w:val="006401A0"/>
    <w:rsid w:val="00891811"/>
    <w:rsid w:val="009E0B08"/>
    <w:rsid w:val="00A563F3"/>
    <w:rsid w:val="00AA1D8D"/>
    <w:rsid w:val="00B47730"/>
    <w:rsid w:val="00C210B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1282A"/>
  <w14:defaultImageDpi w14:val="300"/>
  <w15:docId w15:val="{7A9F37E5-9B18-4772-A5B5-3C0AA67A2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6401A0"/>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40714-12A9-4FF9-AEF4-8D7803A60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Phan Minh</cp:lastModifiedBy>
  <cp:revision>5</cp:revision>
  <dcterms:created xsi:type="dcterms:W3CDTF">2026-10-21T15:05:00Z</dcterms:created>
  <dcterms:modified xsi:type="dcterms:W3CDTF">2026-10-22T11:23:00Z</dcterms:modified>
  <cp:category/>
</cp:coreProperties>
</file>