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6" w:type="dxa"/>
        <w:jc w:val="center"/>
        <w:tblLayout w:type="fixed"/>
        <w:tblLook w:val="04A0" w:firstRow="1" w:lastRow="0" w:firstColumn="1" w:lastColumn="0" w:noHBand="0" w:noVBand="1"/>
      </w:tblPr>
      <w:tblGrid>
        <w:gridCol w:w="3334"/>
        <w:gridCol w:w="5882"/>
      </w:tblGrid>
      <w:tr w:rsidR="00440328" w:rsidRPr="00971363" w14:paraId="0CE89E71" w14:textId="77777777" w:rsidTr="006B782A">
        <w:trPr>
          <w:jc w:val="center"/>
        </w:trPr>
        <w:tc>
          <w:tcPr>
            <w:tcW w:w="3334" w:type="dxa"/>
            <w:tcMar>
              <w:top w:w="0" w:type="dxa"/>
              <w:left w:w="80" w:type="dxa"/>
              <w:bottom w:w="0" w:type="dxa"/>
              <w:right w:w="80" w:type="dxa"/>
            </w:tcMar>
          </w:tcPr>
          <w:p w14:paraId="57499E9F" w14:textId="77777777" w:rsidR="00440328" w:rsidRPr="00971363" w:rsidRDefault="00000000">
            <w:pPr>
              <w:spacing w:line="240" w:lineRule="auto"/>
              <w:jc w:val="center"/>
              <w:rPr>
                <w:szCs w:val="26"/>
              </w:rPr>
            </w:pPr>
            <w:r w:rsidRPr="00971363">
              <w:rPr>
                <w:b/>
                <w:szCs w:val="26"/>
              </w:rPr>
              <w:t>ỦY BAN NHÂN DÂN</w:t>
            </w:r>
          </w:p>
          <w:p w14:paraId="3E571147" w14:textId="77777777" w:rsidR="00440328" w:rsidRPr="00971363" w:rsidRDefault="00000000">
            <w:pPr>
              <w:spacing w:line="240" w:lineRule="auto"/>
              <w:jc w:val="center"/>
              <w:rPr>
                <w:szCs w:val="26"/>
              </w:rPr>
            </w:pPr>
            <w:r w:rsidRPr="00971363">
              <w:rPr>
                <w:b/>
                <w:szCs w:val="26"/>
              </w:rPr>
              <w:t>XÃ HƯƠNG SƠN</w:t>
            </w:r>
          </w:p>
          <w:p w14:paraId="2D3EB0A1" w14:textId="77777777" w:rsidR="00440328" w:rsidRPr="00971363" w:rsidRDefault="00000000">
            <w:pPr>
              <w:spacing w:line="240" w:lineRule="auto"/>
              <w:jc w:val="center"/>
              <w:rPr>
                <w:szCs w:val="26"/>
              </w:rPr>
            </w:pPr>
            <w:r w:rsidRPr="00971363">
              <w:rPr>
                <w:rFonts w:cs="Times New Roman"/>
                <w:noProof/>
              </w:rPr>
              <mc:AlternateContent>
                <mc:Choice Requires="wps">
                  <w:drawing>
                    <wp:anchor distT="0" distB="0" distL="114300" distR="114300" simplePos="0" relativeHeight="251657216" behindDoc="0" locked="0" layoutInCell="0" allowOverlap="1" wp14:anchorId="2248D9AA" wp14:editId="5FD30288">
                      <wp:simplePos x="0" y="0"/>
                      <wp:positionH relativeFrom="column">
                        <wp:posOffset>755650</wp:posOffset>
                      </wp:positionH>
                      <wp:positionV relativeFrom="paragraph">
                        <wp:posOffset>441325</wp:posOffset>
                      </wp:positionV>
                      <wp:extent cx="704850" cy="0"/>
                      <wp:effectExtent l="0" t="0" r="0" b="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0A839E" id="Line 6"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5pt,34.75pt" to="11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" o:allowincell="f"/>
                  </w:pict>
                </mc:Fallback>
              </mc:AlternateContent>
            </w:r>
          </w:p>
          <w:p w14:paraId="590AD02D" w14:textId="77777777" w:rsidR="00440328" w:rsidRPr="00971363" w:rsidRDefault="00000000">
            <w:pPr>
              <w:spacing w:line="240" w:lineRule="auto"/>
              <w:jc w:val="center"/>
              <w:rPr>
                <w:szCs w:val="26"/>
              </w:rPr>
            </w:pPr>
            <w:r w:rsidRPr="00971363">
              <w:rPr>
                <w:szCs w:val="26"/>
              </w:rPr>
              <w:t>Số:       /UBND-KT</w:t>
            </w:r>
          </w:p>
          <w:p w14:paraId="0EE13753" w14:textId="77777777" w:rsidR="00440328" w:rsidRPr="00971363" w:rsidRDefault="00000000">
            <w:pPr>
              <w:spacing w:line="240" w:lineRule="auto"/>
              <w:jc w:val="center"/>
              <w:rPr>
                <w:sz w:val="24"/>
                <w:szCs w:val="24"/>
              </w:rPr>
            </w:pPr>
            <w:r w:rsidRPr="00971363">
              <w:rPr>
                <w:sz w:val="24"/>
                <w:szCs w:val="24"/>
              </w:rPr>
              <w:t>V/v tham gia ý kiến về lập quy hoạch bảo quản, tu bổ, phục hồi di tích Mộ và Khu lưu niệm Hải Thượng Lãn Ông Lê Hữu Trác</w:t>
            </w:r>
          </w:p>
        </w:tc>
        <w:tc>
          <w:tcPr>
            <w:tcW w:w="5882" w:type="dxa"/>
            <w:tcMar>
              <w:top w:w="0" w:type="dxa"/>
              <w:left w:w="80" w:type="dxa"/>
              <w:bottom w:w="0" w:type="dxa"/>
              <w:right w:w="80" w:type="dxa"/>
            </w:tcMar>
          </w:tcPr>
          <w:p w14:paraId="711430FC" w14:textId="77777777" w:rsidR="00440328" w:rsidRPr="00971363" w:rsidRDefault="00000000">
            <w:pPr>
              <w:spacing w:line="240" w:lineRule="auto"/>
              <w:jc w:val="center"/>
              <w:rPr>
                <w:szCs w:val="26"/>
              </w:rPr>
            </w:pPr>
            <w:r w:rsidRPr="00971363">
              <w:rPr>
                <w:b/>
                <w:szCs w:val="26"/>
              </w:rPr>
              <w:t>CỘNG HÒA XÃ HỘI CHỦ NGHĨA VIỆT NAM</w:t>
            </w:r>
          </w:p>
          <w:p w14:paraId="2EA8187A" w14:textId="77777777" w:rsidR="00440328" w:rsidRPr="00971363" w:rsidRDefault="00000000">
            <w:pPr>
              <w:spacing w:line="240" w:lineRule="auto"/>
              <w:jc w:val="center"/>
              <w:rPr>
                <w:szCs w:val="26"/>
              </w:rPr>
            </w:pPr>
            <w:r w:rsidRPr="00971363">
              <w:rPr>
                <w:b/>
                <w:szCs w:val="26"/>
              </w:rPr>
              <w:t>Độc lập - Tự do - Hạnh phúc</w:t>
            </w:r>
          </w:p>
          <w:p w14:paraId="01BFCD93" w14:textId="77777777" w:rsidR="00440328" w:rsidRPr="00971363" w:rsidRDefault="00000000">
            <w:pPr>
              <w:spacing w:line="240" w:lineRule="auto"/>
              <w:jc w:val="center"/>
              <w:rPr>
                <w:i/>
                <w:szCs w:val="26"/>
              </w:rPr>
            </w:pPr>
            <w:r w:rsidRPr="00971363">
              <w:rPr>
                <w:rFonts w:cs="Times New Roman"/>
                <w:noProof/>
              </w:rPr>
              <mc:AlternateContent>
                <mc:Choice Requires="wps">
                  <w:drawing>
                    <wp:anchor distT="0" distB="0" distL="114300" distR="114300" simplePos="0" relativeHeight="251659264" behindDoc="0" locked="0" layoutInCell="0" allowOverlap="1" wp14:anchorId="3D1508F4" wp14:editId="6B05418B">
                      <wp:simplePos x="0" y="0"/>
                      <wp:positionH relativeFrom="column">
                        <wp:posOffset>2927350</wp:posOffset>
                      </wp:positionH>
                      <wp:positionV relativeFrom="paragraph">
                        <wp:posOffset>431800</wp:posOffset>
                      </wp:positionV>
                      <wp:extent cx="2088515" cy="0"/>
                      <wp:effectExtent l="0" t="0" r="0" b="0"/>
                      <wp:wrapNone/>
                      <wp:docPr id="42183693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85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882C56" id="Line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5pt,34pt" to="394.9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" o:allowincell="f"/>
                  </w:pict>
                </mc:Fallback>
              </mc:AlternateContent>
            </w:r>
          </w:p>
          <w:p w14:paraId="363E3E4B" w14:textId="77777777" w:rsidR="00440328" w:rsidRPr="00971363" w:rsidRDefault="00000000">
            <w:pPr>
              <w:spacing w:line="240" w:lineRule="auto"/>
              <w:jc w:val="center"/>
              <w:rPr>
                <w:szCs w:val="26"/>
              </w:rPr>
            </w:pPr>
            <w:r w:rsidRPr="00971363">
              <w:rPr>
                <w:i/>
                <w:sz w:val="28"/>
                <w:szCs w:val="28"/>
              </w:rPr>
              <w:t>Hương Sơn, ngày      tháng 10 năm 2026</w:t>
            </w:r>
          </w:p>
        </w:tc>
      </w:tr>
    </w:tbl>
    <w:p w14:paraId="5312FB57" w14:textId="77777777" w:rsidR="00440328" w:rsidRPr="00971363" w:rsidRDefault="00440328" w:rsidP="00971363">
      <w:pPr>
        <w:spacing w:before="120" w:after="120" w:line="240" w:lineRule="auto"/>
        <w:jc w:val="center"/>
        <w:rPr>
          <w:bCs/>
          <w:sz w:val="28"/>
          <w:szCs w:val="28"/>
        </w:rPr>
      </w:pPr>
    </w:p>
    <w:p w14:paraId="1A410B7B" w14:textId="77777777" w:rsidR="00440328" w:rsidRPr="00971363" w:rsidRDefault="00000000" w:rsidP="00971363">
      <w:pPr>
        <w:spacing w:before="120" w:after="120" w:line="240" w:lineRule="auto"/>
        <w:jc w:val="center"/>
        <w:rPr>
          <w:bCs/>
          <w:sz w:val="28"/>
          <w:szCs w:val="28"/>
        </w:rPr>
      </w:pPr>
      <w:r w:rsidRPr="00971363">
        <w:rPr>
          <w:bCs/>
          <w:sz w:val="28"/>
          <w:szCs w:val="28"/>
        </w:rPr>
        <w:t>Kính gửi: Sở Xây dựng tỉnh Hà Tĩnh</w:t>
      </w:r>
    </w:p>
    <w:p w14:paraId="4C621D1D" w14:textId="77777777" w:rsidR="00440328" w:rsidRPr="00971363" w:rsidRDefault="00440328" w:rsidP="00971363">
      <w:pPr>
        <w:spacing w:before="120" w:after="120" w:line="240" w:lineRule="auto"/>
        <w:jc w:val="center"/>
        <w:rPr>
          <w:bCs/>
          <w:sz w:val="28"/>
          <w:szCs w:val="28"/>
        </w:rPr>
      </w:pPr>
    </w:p>
    <w:p w14:paraId="45190E5B" w14:textId="35727F04" w:rsidR="006B782A" w:rsidRPr="00971363" w:rsidRDefault="006B782A" w:rsidP="00971363">
      <w:pPr>
        <w:spacing w:before="120" w:after="120" w:line="240" w:lineRule="auto"/>
        <w:ind w:firstLine="720"/>
        <w:jc w:val="both"/>
        <w:rPr>
          <w:sz w:val="28"/>
          <w:szCs w:val="28"/>
        </w:rPr>
      </w:pPr>
      <w:r w:rsidRPr="00971363">
        <w:rPr>
          <w:sz w:val="28"/>
          <w:szCs w:val="28"/>
        </w:rPr>
        <w:t xml:space="preserve">Thực hiện </w:t>
      </w:r>
      <w:r w:rsidR="00971363" w:rsidRPr="00971363">
        <w:rPr>
          <w:sz w:val="28"/>
          <w:szCs w:val="28"/>
        </w:rPr>
        <w:t>V</w:t>
      </w:r>
      <w:r w:rsidRPr="00971363">
        <w:rPr>
          <w:sz w:val="28"/>
          <w:szCs w:val="28"/>
        </w:rPr>
        <w:t xml:space="preserve">ăn </w:t>
      </w:r>
      <w:r w:rsidR="00971363" w:rsidRPr="00971363">
        <w:rPr>
          <w:sz w:val="28"/>
          <w:szCs w:val="28"/>
        </w:rPr>
        <w:t xml:space="preserve">bản </w:t>
      </w:r>
      <w:r w:rsidRPr="00971363">
        <w:rPr>
          <w:sz w:val="28"/>
          <w:szCs w:val="28"/>
        </w:rPr>
        <w:t>số 6003/SXD-QHKT</w:t>
      </w:r>
      <w:r w:rsidRPr="00971363">
        <w:rPr>
          <w:sz w:val="28"/>
          <w:szCs w:val="28"/>
          <w:vertAlign w:val="subscript"/>
        </w:rPr>
        <w:t>4</w:t>
      </w:r>
      <w:r w:rsidRPr="00971363">
        <w:rPr>
          <w:sz w:val="28"/>
          <w:szCs w:val="28"/>
        </w:rPr>
        <w:t xml:space="preserve"> ngày 06/10/2026 của Sở Xây dựng về việc lập quy hoạch bảo quản, tu bổ, phục hồi di tích Mộ và Khu lưu niệm Hải Thượng Lãn Ông Lê Hữu Trác</w:t>
      </w:r>
      <w:r w:rsidR="00971363">
        <w:rPr>
          <w:sz w:val="28"/>
          <w:szCs w:val="28"/>
        </w:rPr>
        <w:t>;</w:t>
      </w:r>
      <w:r w:rsidRPr="00971363">
        <w:rPr>
          <w:sz w:val="28"/>
          <w:szCs w:val="28"/>
        </w:rPr>
        <w:t xml:space="preserve"> </w:t>
      </w:r>
      <w:r w:rsidR="00971363">
        <w:rPr>
          <w:sz w:val="28"/>
          <w:szCs w:val="28"/>
        </w:rPr>
        <w:t>Ủy ban nhân dân</w:t>
      </w:r>
      <w:r w:rsidRPr="00971363">
        <w:rPr>
          <w:sz w:val="28"/>
          <w:szCs w:val="28"/>
        </w:rPr>
        <w:t xml:space="preserve"> xã Hương Sơn báo cáo, đề xuất như sau:</w:t>
      </w:r>
    </w:p>
    <w:p w14:paraId="6D48954B" w14:textId="77777777" w:rsidR="006B782A" w:rsidRPr="00971363" w:rsidRDefault="006B782A" w:rsidP="00971363">
      <w:pPr>
        <w:spacing w:before="120" w:after="120" w:line="240" w:lineRule="auto"/>
        <w:ind w:firstLine="720"/>
        <w:jc w:val="both"/>
        <w:rPr>
          <w:sz w:val="28"/>
          <w:szCs w:val="28"/>
        </w:rPr>
      </w:pPr>
      <w:r w:rsidRPr="00971363">
        <w:rPr>
          <w:b/>
          <w:bCs/>
          <w:sz w:val="28"/>
          <w:szCs w:val="28"/>
        </w:rPr>
        <w:t>1. Công tác quản lý di tích</w:t>
      </w:r>
    </w:p>
    <w:p w14:paraId="14944F17" w14:textId="77777777" w:rsidR="006B782A" w:rsidRPr="00971363" w:rsidRDefault="006B782A" w:rsidP="00971363">
      <w:pPr>
        <w:spacing w:before="120" w:after="120" w:line="240" w:lineRule="auto"/>
        <w:ind w:firstLine="720"/>
        <w:jc w:val="both"/>
        <w:rPr>
          <w:sz w:val="28"/>
          <w:szCs w:val="28"/>
        </w:rPr>
      </w:pPr>
      <w:r w:rsidRPr="00971363">
        <w:rPr>
          <w:sz w:val="28"/>
          <w:szCs w:val="28"/>
        </w:rPr>
        <w:t>Quần thể di tích Hải Thượng Lãn Ông Lê Hữu Trác được Bộ Văn hóa (nay là Bộ Văn hóa, Thể thao và Du lịch) xếp hạng Di tích lịch sử - văn hóa cấp quốc gia tại Quyết định số 34/VH-QĐ ngày 09/01/1990, gồm Khu mộ và Tượng đài tại xã Hương Sơn; Khu nhà thờ tại thôn Bảo Thượng, xã Sơn Giang.</w:t>
      </w:r>
    </w:p>
    <w:p w14:paraId="18AAEE1D" w14:textId="77777777" w:rsidR="006B782A" w:rsidRPr="00971363" w:rsidRDefault="006B782A" w:rsidP="00971363">
      <w:pPr>
        <w:spacing w:before="120" w:after="120" w:line="240" w:lineRule="auto"/>
        <w:ind w:firstLine="720"/>
        <w:jc w:val="both"/>
        <w:rPr>
          <w:sz w:val="28"/>
          <w:szCs w:val="28"/>
        </w:rPr>
      </w:pPr>
      <w:r w:rsidRPr="00971363">
        <w:rPr>
          <w:sz w:val="28"/>
          <w:szCs w:val="28"/>
        </w:rPr>
        <w:t>Trong những năm qua, các hạng mục Khu lưu niệm, vườn Hải Thượng, Núi Giả - Hồ Sen, Khu mộ và Tượng đài đã được tỉnh quan tâm đầu tư, tu bổ, tôn tạo, phục vụ bảo tồn và đón tiếp Nhân dân, du khách. Đối với phần di tích trên địa bàn, UBND xã phối hợp với đơn vị trực tiếp quản lý di tích bảo vệ các yếu tố gốc, cảnh quan; quản lý đất đai, trật tự xây dựng, vệ sinh môi trường và bảo đảm an toàn các hoạt động tham quan, tưởng niệm.</w:t>
      </w:r>
    </w:p>
    <w:p w14:paraId="707D9052" w14:textId="77777777" w:rsidR="006B782A" w:rsidRPr="00971363" w:rsidRDefault="006B782A" w:rsidP="00971363">
      <w:pPr>
        <w:spacing w:before="120" w:after="120" w:line="240" w:lineRule="auto"/>
        <w:ind w:firstLine="720"/>
        <w:jc w:val="both"/>
        <w:rPr>
          <w:sz w:val="28"/>
          <w:szCs w:val="28"/>
        </w:rPr>
      </w:pPr>
      <w:r w:rsidRPr="00971363">
        <w:rPr>
          <w:b/>
          <w:bCs/>
          <w:sz w:val="28"/>
          <w:szCs w:val="28"/>
        </w:rPr>
        <w:t>2. Hiện trạng khu đất và sự cần thiết nghiên cứu Quảng trường văn hóa Lê Hữu Trác</w:t>
      </w:r>
    </w:p>
    <w:p w14:paraId="1C168610" w14:textId="77777777" w:rsidR="006B782A" w:rsidRPr="00971363" w:rsidRDefault="006B782A" w:rsidP="00971363">
      <w:pPr>
        <w:spacing w:before="120" w:after="120" w:line="240" w:lineRule="auto"/>
        <w:ind w:firstLine="720"/>
        <w:jc w:val="both"/>
        <w:rPr>
          <w:sz w:val="28"/>
          <w:szCs w:val="28"/>
        </w:rPr>
      </w:pPr>
      <w:r w:rsidRPr="00971363">
        <w:rPr>
          <w:sz w:val="28"/>
          <w:szCs w:val="28"/>
        </w:rPr>
        <w:t>Khu đất dự kiến xây dựng Quảng trường văn hóa Lê Hữu Trác có diện tích khoảng 3,67 ha, thuộc thị trấn Phố Châu cũ, nay là xã Hương Sơn, đã được UBND tỉnh Hà Tĩnh phê duyệt quy hoạch chi tiết tại Quyết định số 554/QĐ-UBND ngày 13/12/2018. Khu đất nằm trong trục không gian văn hóa, thể thao và cảnh quan trung tâm xã, thuận lợi kết nối với Quốc lộ 8, các công trình công cộng và các điểm di tích liên quan. Phần lớn diện tích hiện do Nhà nước quản lý; đến nay chưa được bố trí nguồn lực đầu tư theo quy hoạch.</w:t>
      </w:r>
    </w:p>
    <w:p w14:paraId="2721D96C" w14:textId="77777777" w:rsidR="006B782A" w:rsidRPr="00971363" w:rsidRDefault="006B782A" w:rsidP="00971363">
      <w:pPr>
        <w:spacing w:before="120" w:after="120" w:line="240" w:lineRule="auto"/>
        <w:ind w:firstLine="720"/>
        <w:jc w:val="both"/>
        <w:rPr>
          <w:sz w:val="28"/>
          <w:szCs w:val="28"/>
        </w:rPr>
      </w:pPr>
      <w:r w:rsidRPr="00971363">
        <w:rPr>
          <w:sz w:val="28"/>
          <w:szCs w:val="28"/>
        </w:rPr>
        <w:t>Việc lập quy hoạch bảo quản, tu bổ, phục hồi di tích là cần thiết để bảo tồn giá trị lịch sử, văn hóa, tổ chức cảnh quan, kết nối hạ tầng và định hướng đầu tư. Trong đó, nghiên cứu bổ sung Quảng trường nhằm hình thành không gian tổ chức các hoạt động tưởng niệm, tri ân Đại danh y, sinh hoạt văn hóa cộng đồng và đón tiếp du khách; góp phần kết nối cụm Khu mộ - Tượng đài tại xã Hương Sơn với cụm Nhà thờ, Khu lưu niệm gắn với chùa Tượng Sơn tại xã Sơn Giang, đồng thời khai thác hiệu quả quỹ đất đã được quy hoạch.</w:t>
      </w:r>
    </w:p>
    <w:p w14:paraId="589ED442" w14:textId="77777777" w:rsidR="006B782A" w:rsidRPr="00971363" w:rsidRDefault="006B782A" w:rsidP="00971363">
      <w:pPr>
        <w:spacing w:before="120" w:after="120" w:line="240" w:lineRule="auto"/>
        <w:ind w:firstLine="720"/>
        <w:jc w:val="both"/>
        <w:rPr>
          <w:sz w:val="28"/>
          <w:szCs w:val="28"/>
        </w:rPr>
      </w:pPr>
      <w:r w:rsidRPr="00971363">
        <w:rPr>
          <w:b/>
          <w:bCs/>
          <w:sz w:val="28"/>
          <w:szCs w:val="28"/>
        </w:rPr>
        <w:lastRenderedPageBreak/>
        <w:t>3. Đề xuất phạm vi, ranh giới nghiên cứu lập quy hoạch</w:t>
      </w:r>
    </w:p>
    <w:p w14:paraId="60D5999F" w14:textId="77777777" w:rsidR="006B782A" w:rsidRPr="00971363" w:rsidRDefault="006B782A" w:rsidP="00971363">
      <w:pPr>
        <w:spacing w:before="60" w:after="60" w:line="240" w:lineRule="auto"/>
        <w:ind w:firstLine="720"/>
        <w:jc w:val="both"/>
        <w:rPr>
          <w:sz w:val="28"/>
          <w:szCs w:val="28"/>
        </w:rPr>
      </w:pPr>
      <w:r w:rsidRPr="00971363">
        <w:rPr>
          <w:b/>
          <w:bCs/>
          <w:sz w:val="28"/>
          <w:szCs w:val="28"/>
        </w:rPr>
        <w:t>Đối với Khu mộ và Tượng đài:</w:t>
      </w:r>
      <w:r w:rsidRPr="00971363">
        <w:rPr>
          <w:sz w:val="28"/>
          <w:szCs w:val="28"/>
        </w:rPr>
        <w:t xml:space="preserve"> Xác định phạm vi, ranh giới trên cơ sở quy hoạch hiện có, hiện trạng khuôn viên và hồ sơ bảo vệ di tích; rà soát các công trình đã đầu tư và không gian cảnh quan liên quan. Nội dung quy hoạch cần bảo vệ các yếu tố gốc, giữ gìn sự tôn nghiêm, kế thừa các hạng mục hiện có; bố trí hợp lý cây xanh, đường tiếp cận và hạ tầng phụ trợ.</w:t>
      </w:r>
    </w:p>
    <w:p w14:paraId="55A9C11D" w14:textId="0CD4F55D" w:rsidR="006B782A" w:rsidRPr="00971363" w:rsidRDefault="006B782A" w:rsidP="00971363">
      <w:pPr>
        <w:spacing w:before="60" w:after="60" w:line="240" w:lineRule="auto"/>
        <w:ind w:firstLine="720"/>
        <w:jc w:val="both"/>
        <w:rPr>
          <w:sz w:val="28"/>
          <w:szCs w:val="28"/>
        </w:rPr>
      </w:pPr>
      <w:r w:rsidRPr="00971363">
        <w:rPr>
          <w:b/>
          <w:bCs/>
          <w:sz w:val="28"/>
          <w:szCs w:val="28"/>
        </w:rPr>
        <w:t>Đối với Quảng trường văn hóa Lê Hữu Trác:</w:t>
      </w:r>
      <w:r w:rsidRPr="00971363">
        <w:rPr>
          <w:sz w:val="28"/>
          <w:szCs w:val="28"/>
        </w:rPr>
        <w:t xml:space="preserve"> Đề xuất đưa khu đất khoảng 3,67 ha tại vị trí đã được phê duyệt quy hoạch nêu trên vào phạm vi nghiên cứu, bảo đảm kết nối với các điểm di tích, hài hòa về quy mô, kiến trúc, cảnh quan và công năng; ưu tiên các hoạt động văn hóa, tưởng niệm gắn với cuộc đời, sự nghiệp và y đức của Hải Thượng Lãn Ông Lê Hữu Trác.</w:t>
      </w:r>
    </w:p>
    <w:p w14:paraId="6C625F68" w14:textId="047F87C3" w:rsidR="006B782A" w:rsidRPr="00971363" w:rsidRDefault="006B782A" w:rsidP="00971363">
      <w:pPr>
        <w:spacing w:before="60" w:after="60" w:line="240" w:lineRule="auto"/>
        <w:ind w:firstLine="720"/>
        <w:jc w:val="center"/>
        <w:rPr>
          <w:sz w:val="28"/>
          <w:szCs w:val="28"/>
        </w:rPr>
      </w:pPr>
      <w:r w:rsidRPr="00971363">
        <w:rPr>
          <w:i/>
          <w:iCs/>
          <w:sz w:val="28"/>
          <w:szCs w:val="28"/>
        </w:rPr>
        <w:t>(Có bản đồ phạm vi, ranh giới đề xuất kèm theo)</w:t>
      </w:r>
    </w:p>
    <w:p w14:paraId="14F30BE0" w14:textId="77777777" w:rsidR="006B782A" w:rsidRPr="00971363" w:rsidRDefault="006B782A" w:rsidP="00971363">
      <w:pPr>
        <w:spacing w:before="60" w:after="60" w:line="240" w:lineRule="auto"/>
        <w:ind w:firstLine="720"/>
        <w:jc w:val="both"/>
        <w:rPr>
          <w:sz w:val="28"/>
          <w:szCs w:val="28"/>
        </w:rPr>
      </w:pPr>
      <w:r w:rsidRPr="00971363">
        <w:rPr>
          <w:b/>
          <w:bCs/>
          <w:sz w:val="28"/>
          <w:szCs w:val="28"/>
        </w:rPr>
        <w:t>4. Đề xuất đơn vị tổ chức lập quy hoạch và nguồn vốn</w:t>
      </w:r>
    </w:p>
    <w:p w14:paraId="4B1B43DA" w14:textId="77777777" w:rsidR="006B782A" w:rsidRPr="00971363" w:rsidRDefault="006B782A" w:rsidP="00971363">
      <w:pPr>
        <w:spacing w:before="60" w:after="60" w:line="240" w:lineRule="auto"/>
        <w:ind w:firstLine="720"/>
        <w:jc w:val="both"/>
        <w:rPr>
          <w:sz w:val="28"/>
          <w:szCs w:val="28"/>
        </w:rPr>
      </w:pPr>
      <w:r w:rsidRPr="00971363">
        <w:rPr>
          <w:sz w:val="28"/>
          <w:szCs w:val="28"/>
        </w:rPr>
        <w:t>Kính đề nghị Sở Xây dựng phối hợp với Sở Văn hóa, Thể thao và Du lịch tham mưu UBND tỉnh giao đơn vị phù hợp chủ trì tổ chức lập quy hoạch, lựa chọn tư vấn có năng lực, kinh nghiệm về bảo tồn di tích và tổ chức không gian văn hóa, cảnh quan; bố trí kinh phí lập quy hoạch từ ngân sách tỉnh và các nguồn hợp pháp khác. UBND xã phối hợp cung cấp hồ sơ, rà soát đất đai, khảo sát hiện trạng và thực hiện các nhiệm vụ được giao.</w:t>
      </w:r>
    </w:p>
    <w:p w14:paraId="7006D3DD" w14:textId="4FEAAFE3" w:rsidR="006B782A" w:rsidRPr="00971363" w:rsidRDefault="006B782A" w:rsidP="00971363">
      <w:pPr>
        <w:spacing w:before="60" w:after="60" w:line="240" w:lineRule="auto"/>
        <w:ind w:firstLine="720"/>
        <w:jc w:val="both"/>
        <w:rPr>
          <w:sz w:val="28"/>
          <w:szCs w:val="28"/>
        </w:rPr>
      </w:pPr>
      <w:r w:rsidRPr="00971363">
        <w:rPr>
          <w:sz w:val="28"/>
          <w:szCs w:val="28"/>
        </w:rPr>
        <w:t>Riêng Quảng trường văn hóa Lê Hữu Trác, UBND xã đã đề xuất kinh phí đầu tư dự kiến khoảng 80 tỷ đồng, thực hiện trong giai đoạn 2026</w:t>
      </w:r>
      <w:r w:rsidR="00971363">
        <w:rPr>
          <w:sz w:val="28"/>
          <w:szCs w:val="28"/>
        </w:rPr>
        <w:t>-</w:t>
      </w:r>
      <w:r w:rsidRPr="00971363">
        <w:rPr>
          <w:sz w:val="28"/>
          <w:szCs w:val="28"/>
        </w:rPr>
        <w:t xml:space="preserve">2030 tại </w:t>
      </w:r>
      <w:r w:rsidR="00971363">
        <w:rPr>
          <w:sz w:val="28"/>
          <w:szCs w:val="28"/>
        </w:rPr>
        <w:t>Văn bản</w:t>
      </w:r>
      <w:r w:rsidRPr="00971363">
        <w:rPr>
          <w:sz w:val="28"/>
          <w:szCs w:val="28"/>
        </w:rPr>
        <w:t xml:space="preserve"> số 1859/UBND-KT ngày 31/7/2026; kính đề nghị xem xét, cân đối nguồn lực thực hiện.</w:t>
      </w:r>
    </w:p>
    <w:p w14:paraId="50FAC50A" w14:textId="77777777" w:rsidR="006B782A" w:rsidRPr="00971363" w:rsidRDefault="006B782A" w:rsidP="00971363">
      <w:pPr>
        <w:spacing w:before="60" w:after="60" w:line="240" w:lineRule="auto"/>
        <w:ind w:firstLine="720"/>
        <w:jc w:val="both"/>
        <w:rPr>
          <w:sz w:val="28"/>
          <w:szCs w:val="28"/>
        </w:rPr>
      </w:pPr>
      <w:r w:rsidRPr="00971363">
        <w:rPr>
          <w:b/>
          <w:bCs/>
          <w:sz w:val="28"/>
          <w:szCs w:val="28"/>
        </w:rPr>
        <w:t>5. Đề xuất kế hoạch thực hiện</w:t>
      </w:r>
    </w:p>
    <w:p w14:paraId="3F65DEEF" w14:textId="77777777" w:rsidR="006B782A" w:rsidRPr="00971363" w:rsidRDefault="006B782A" w:rsidP="00971363">
      <w:pPr>
        <w:spacing w:before="60" w:after="60" w:line="240" w:lineRule="auto"/>
        <w:ind w:firstLine="720"/>
        <w:jc w:val="both"/>
        <w:rPr>
          <w:sz w:val="28"/>
          <w:szCs w:val="28"/>
        </w:rPr>
      </w:pPr>
      <w:r w:rsidRPr="00971363">
        <w:rPr>
          <w:sz w:val="28"/>
          <w:szCs w:val="28"/>
        </w:rPr>
        <w:t>Ưu tiên rà soát hồ sơ, khảo sát hiện trạng, tổ chức lập quy hoạch; xác định vị trí, quy mô, chức năng Quảng trường làm cơ sở xây dựng danh mục và phân kỳ đầu tư.</w:t>
      </w:r>
    </w:p>
    <w:p w14:paraId="4226498C" w14:textId="77777777" w:rsidR="006B782A" w:rsidRPr="00971363" w:rsidRDefault="006B782A" w:rsidP="00971363">
      <w:pPr>
        <w:spacing w:before="60" w:after="60" w:line="240" w:lineRule="auto"/>
        <w:ind w:firstLine="720"/>
        <w:jc w:val="both"/>
        <w:rPr>
          <w:sz w:val="28"/>
          <w:szCs w:val="28"/>
        </w:rPr>
      </w:pPr>
      <w:r w:rsidRPr="00971363">
        <w:rPr>
          <w:sz w:val="28"/>
          <w:szCs w:val="28"/>
        </w:rPr>
        <w:t>Sau khi quy hoạch được phê duyệt, từng bước triển khai các dự án bảo quản, tu bổ di tích, chỉnh trang cảnh quan và hoàn thiện hạ tầng thiết yếu. Đối với Quảng trường, ưu tiên không gian tưởng niệm, sân sinh hoạt văn hóa, cây xanh và hạ tầng phục vụ Nhân dân, du khách; các hạng mục còn lại thực hiện phù hợp với nhu cầu và khả năng bố trí vốn.</w:t>
      </w:r>
    </w:p>
    <w:p w14:paraId="51E047B7" w14:textId="77777777" w:rsidR="006B782A" w:rsidRPr="00971363" w:rsidRDefault="006B782A" w:rsidP="00971363">
      <w:pPr>
        <w:spacing w:before="60" w:after="60" w:line="240" w:lineRule="auto"/>
        <w:ind w:firstLine="720"/>
        <w:jc w:val="both"/>
        <w:rPr>
          <w:sz w:val="28"/>
          <w:szCs w:val="28"/>
        </w:rPr>
      </w:pPr>
      <w:r w:rsidRPr="00971363">
        <w:rPr>
          <w:sz w:val="28"/>
          <w:szCs w:val="28"/>
        </w:rPr>
        <w:t>UBND xã Hương Sơn kính đề nghị Sở Xây dựng tổng hợp, tham mưu UBND tỉnh xem xét, quyết định./.</w:t>
      </w:r>
    </w:p>
    <w:tbl>
      <w:tblPr>
        <w:tblW w:w="0" w:type="auto"/>
        <w:jc w:val="center"/>
        <w:tblLayout w:type="fixed"/>
        <w:tblLook w:val="04A0" w:firstRow="1" w:lastRow="0" w:firstColumn="1" w:lastColumn="0" w:noHBand="0" w:noVBand="1"/>
      </w:tblPr>
      <w:tblGrid>
        <w:gridCol w:w="4535"/>
        <w:gridCol w:w="4535"/>
      </w:tblGrid>
      <w:tr w:rsidR="00440328" w:rsidRPr="00971363" w14:paraId="0B007371" w14:textId="77777777">
        <w:trPr>
          <w:jc w:val="center"/>
        </w:trPr>
        <w:tc>
          <w:tcPr>
            <w:tcW w:w="4535" w:type="dxa"/>
            <w:tcMar>
              <w:top w:w="0" w:type="dxa"/>
              <w:left w:w="0" w:type="dxa"/>
              <w:bottom w:w="0" w:type="dxa"/>
              <w:right w:w="0" w:type="dxa"/>
            </w:tcMar>
          </w:tcPr>
          <w:p w14:paraId="3729F2BE" w14:textId="77777777" w:rsidR="00440328" w:rsidRPr="00971363" w:rsidRDefault="00000000" w:rsidP="00971363">
            <w:pPr>
              <w:spacing w:line="240" w:lineRule="auto"/>
            </w:pPr>
            <w:r w:rsidRPr="00971363">
              <w:rPr>
                <w:b/>
                <w:i/>
                <w:sz w:val="22"/>
              </w:rPr>
              <w:t>Nơi nhận:</w:t>
            </w:r>
          </w:p>
          <w:p w14:paraId="5F523392" w14:textId="77777777" w:rsidR="00440328" w:rsidRPr="00971363" w:rsidRDefault="00000000" w:rsidP="00971363">
            <w:pPr>
              <w:spacing w:line="240" w:lineRule="auto"/>
            </w:pPr>
            <w:r w:rsidRPr="00971363">
              <w:rPr>
                <w:sz w:val="22"/>
              </w:rPr>
              <w:t>- Như trên;</w:t>
            </w:r>
          </w:p>
          <w:p w14:paraId="6F914BFE" w14:textId="77777777" w:rsidR="00440328" w:rsidRPr="00971363" w:rsidRDefault="00000000" w:rsidP="00971363">
            <w:pPr>
              <w:spacing w:line="240" w:lineRule="auto"/>
            </w:pPr>
            <w:r w:rsidRPr="00971363">
              <w:rPr>
                <w:sz w:val="22"/>
              </w:rPr>
              <w:t>- Chủ tịch, các PCT UBND xã;</w:t>
            </w:r>
          </w:p>
          <w:p w14:paraId="341D34F4" w14:textId="77777777" w:rsidR="00440328" w:rsidRPr="00971363" w:rsidRDefault="00000000" w:rsidP="00971363">
            <w:pPr>
              <w:spacing w:line="240" w:lineRule="auto"/>
            </w:pPr>
            <w:r w:rsidRPr="00971363">
              <w:rPr>
                <w:sz w:val="22"/>
              </w:rPr>
              <w:t>- Lưu: VT, KT.</w:t>
            </w:r>
          </w:p>
        </w:tc>
        <w:tc>
          <w:tcPr>
            <w:tcW w:w="4535" w:type="dxa"/>
            <w:tcMar>
              <w:top w:w="0" w:type="dxa"/>
              <w:left w:w="0" w:type="dxa"/>
              <w:bottom w:w="0" w:type="dxa"/>
              <w:right w:w="0" w:type="dxa"/>
            </w:tcMar>
          </w:tcPr>
          <w:p w14:paraId="5F853AD9" w14:textId="77777777" w:rsidR="00440328" w:rsidRPr="00971363" w:rsidRDefault="00000000" w:rsidP="00971363">
            <w:pPr>
              <w:spacing w:line="240" w:lineRule="auto"/>
              <w:jc w:val="center"/>
            </w:pPr>
            <w:r w:rsidRPr="00971363">
              <w:rPr>
                <w:b/>
              </w:rPr>
              <w:t>TM. ỦY BAN NHÂN DÂN</w:t>
            </w:r>
          </w:p>
          <w:p w14:paraId="152F783E" w14:textId="77777777" w:rsidR="00440328" w:rsidRPr="00971363" w:rsidRDefault="00000000" w:rsidP="00971363">
            <w:pPr>
              <w:spacing w:line="240" w:lineRule="auto"/>
              <w:jc w:val="center"/>
            </w:pPr>
            <w:r w:rsidRPr="00971363">
              <w:rPr>
                <w:b/>
              </w:rPr>
              <w:t>KT. CHỦ TỊCH</w:t>
            </w:r>
          </w:p>
          <w:p w14:paraId="59249B18" w14:textId="77777777" w:rsidR="00440328" w:rsidRDefault="00000000" w:rsidP="00971363">
            <w:pPr>
              <w:spacing w:line="240" w:lineRule="auto"/>
              <w:jc w:val="center"/>
              <w:rPr>
                <w:b/>
              </w:rPr>
            </w:pPr>
            <w:r w:rsidRPr="00971363">
              <w:rPr>
                <w:b/>
              </w:rPr>
              <w:t>PHÓ CHỦ TỊCH</w:t>
            </w:r>
          </w:p>
          <w:p w14:paraId="000F24E5" w14:textId="77777777" w:rsidR="00971363" w:rsidRDefault="00971363" w:rsidP="00971363">
            <w:pPr>
              <w:spacing w:line="240" w:lineRule="auto"/>
              <w:jc w:val="center"/>
              <w:rPr>
                <w:b/>
              </w:rPr>
            </w:pPr>
          </w:p>
          <w:p w14:paraId="0BA345CA" w14:textId="77777777" w:rsidR="00971363" w:rsidRDefault="00971363" w:rsidP="00971363">
            <w:pPr>
              <w:spacing w:line="240" w:lineRule="auto"/>
              <w:jc w:val="center"/>
              <w:rPr>
                <w:b/>
              </w:rPr>
            </w:pPr>
          </w:p>
          <w:p w14:paraId="02D02DB1" w14:textId="77777777" w:rsidR="00971363" w:rsidRDefault="00971363" w:rsidP="00971363">
            <w:pPr>
              <w:spacing w:line="240" w:lineRule="auto"/>
              <w:jc w:val="center"/>
              <w:rPr>
                <w:b/>
              </w:rPr>
            </w:pPr>
          </w:p>
          <w:p w14:paraId="45E87E52" w14:textId="77777777" w:rsidR="00971363" w:rsidRDefault="00971363" w:rsidP="00971363">
            <w:pPr>
              <w:spacing w:line="240" w:lineRule="auto"/>
              <w:jc w:val="center"/>
              <w:rPr>
                <w:b/>
              </w:rPr>
            </w:pPr>
          </w:p>
          <w:p w14:paraId="36AD964F" w14:textId="77777777" w:rsidR="00971363" w:rsidRDefault="00971363" w:rsidP="00971363">
            <w:pPr>
              <w:spacing w:line="240" w:lineRule="auto"/>
              <w:jc w:val="center"/>
              <w:rPr>
                <w:b/>
              </w:rPr>
            </w:pPr>
          </w:p>
          <w:p w14:paraId="1A56EE6F" w14:textId="77777777" w:rsidR="00971363" w:rsidRPr="00971363" w:rsidRDefault="00971363" w:rsidP="00971363">
            <w:pPr>
              <w:spacing w:line="240" w:lineRule="auto"/>
              <w:jc w:val="center"/>
            </w:pPr>
          </w:p>
          <w:p w14:paraId="6C5EC6E0" w14:textId="77777777" w:rsidR="00440328" w:rsidRPr="00971363" w:rsidRDefault="00000000" w:rsidP="00971363">
            <w:pPr>
              <w:spacing w:line="240" w:lineRule="auto"/>
              <w:jc w:val="center"/>
              <w:rPr>
                <w:sz w:val="28"/>
                <w:szCs w:val="28"/>
              </w:rPr>
            </w:pPr>
            <w:r w:rsidRPr="00971363">
              <w:rPr>
                <w:b/>
                <w:sz w:val="28"/>
                <w:szCs w:val="28"/>
              </w:rPr>
              <w:t>Trần Tuấn Khoa</w:t>
            </w:r>
          </w:p>
        </w:tc>
      </w:tr>
    </w:tbl>
    <w:p w14:paraId="2B597777" w14:textId="77777777" w:rsidR="00440328" w:rsidRPr="00971363" w:rsidRDefault="00440328">
      <w:pPr>
        <w:rPr>
          <w:sz w:val="2"/>
          <w:szCs w:val="2"/>
        </w:rPr>
      </w:pPr>
    </w:p>
    <w:sectPr w:rsidR="00440328" w:rsidRPr="00971363" w:rsidSect="00971363">
      <w:pgSz w:w="11906" w:h="16838" w:code="9"/>
      <w:pgMar w:top="1134" w:right="1134" w:bottom="851" w:left="1701"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8663196"/>
    <w:multiLevelType w:val="multilevel"/>
    <w:tmpl w:val="04A47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9677462">
    <w:abstractNumId w:val="8"/>
  </w:num>
  <w:num w:numId="2" w16cid:durableId="2029676200">
    <w:abstractNumId w:val="6"/>
  </w:num>
  <w:num w:numId="3" w16cid:durableId="521358644">
    <w:abstractNumId w:val="5"/>
  </w:num>
  <w:num w:numId="4" w16cid:durableId="481193270">
    <w:abstractNumId w:val="4"/>
  </w:num>
  <w:num w:numId="5" w16cid:durableId="675376412">
    <w:abstractNumId w:val="7"/>
  </w:num>
  <w:num w:numId="6" w16cid:durableId="1244953856">
    <w:abstractNumId w:val="3"/>
  </w:num>
  <w:num w:numId="7" w16cid:durableId="509492594">
    <w:abstractNumId w:val="2"/>
  </w:num>
  <w:num w:numId="8" w16cid:durableId="1070616508">
    <w:abstractNumId w:val="1"/>
  </w:num>
  <w:num w:numId="9" w16cid:durableId="189732590">
    <w:abstractNumId w:val="0"/>
  </w:num>
  <w:num w:numId="10" w16cid:durableId="2963048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328"/>
    <w:rsid w:val="00066A05"/>
    <w:rsid w:val="00440328"/>
    <w:rsid w:val="006B782A"/>
    <w:rsid w:val="00745214"/>
    <w:rsid w:val="009713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BA222D"/>
  <w14:defaultImageDpi w14:val="300"/>
  <w15:docId w15:val="{37B201C2-2AD2-46B4-A314-1D2779135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pPr>
    <w:rPr>
      <w:rFonts w:ascii="Times New Roman" w:eastAsia="Times New Roman" w:hAnsi="Times New Roman"/>
      <w:sz w:val="26"/>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710610">
      <w:bodyDiv w:val="1"/>
      <w:marLeft w:val="0"/>
      <w:marRight w:val="0"/>
      <w:marTop w:val="0"/>
      <w:marBottom w:val="0"/>
      <w:divBdr>
        <w:top w:val="none" w:sz="0" w:space="0" w:color="auto"/>
        <w:left w:val="none" w:sz="0" w:space="0" w:color="auto"/>
        <w:bottom w:val="none" w:sz="0" w:space="0" w:color="auto"/>
        <w:right w:val="none" w:sz="0" w:space="0" w:color="auto"/>
      </w:divBdr>
    </w:div>
    <w:div w:id="228542764">
      <w:bodyDiv w:val="1"/>
      <w:marLeft w:val="0"/>
      <w:marRight w:val="0"/>
      <w:marTop w:val="0"/>
      <w:marBottom w:val="0"/>
      <w:divBdr>
        <w:top w:val="none" w:sz="0" w:space="0" w:color="auto"/>
        <w:left w:val="none" w:sz="0" w:space="0" w:color="auto"/>
        <w:bottom w:val="none" w:sz="0" w:space="0" w:color="auto"/>
        <w:right w:val="none" w:sz="0" w:space="0" w:color="auto"/>
      </w:divBdr>
    </w:div>
    <w:div w:id="406921561">
      <w:bodyDiv w:val="1"/>
      <w:marLeft w:val="0"/>
      <w:marRight w:val="0"/>
      <w:marTop w:val="0"/>
      <w:marBottom w:val="0"/>
      <w:divBdr>
        <w:top w:val="none" w:sz="0" w:space="0" w:color="auto"/>
        <w:left w:val="none" w:sz="0" w:space="0" w:color="auto"/>
        <w:bottom w:val="none" w:sz="0" w:space="0" w:color="auto"/>
        <w:right w:val="none" w:sz="0" w:space="0" w:color="auto"/>
      </w:divBdr>
    </w:div>
    <w:div w:id="470095016">
      <w:bodyDiv w:val="1"/>
      <w:marLeft w:val="0"/>
      <w:marRight w:val="0"/>
      <w:marTop w:val="0"/>
      <w:marBottom w:val="0"/>
      <w:divBdr>
        <w:top w:val="none" w:sz="0" w:space="0" w:color="auto"/>
        <w:left w:val="none" w:sz="0" w:space="0" w:color="auto"/>
        <w:bottom w:val="none" w:sz="0" w:space="0" w:color="auto"/>
        <w:right w:val="none" w:sz="0" w:space="0" w:color="auto"/>
      </w:divBdr>
    </w:div>
    <w:div w:id="510879885">
      <w:bodyDiv w:val="1"/>
      <w:marLeft w:val="0"/>
      <w:marRight w:val="0"/>
      <w:marTop w:val="0"/>
      <w:marBottom w:val="0"/>
      <w:divBdr>
        <w:top w:val="none" w:sz="0" w:space="0" w:color="auto"/>
        <w:left w:val="none" w:sz="0" w:space="0" w:color="auto"/>
        <w:bottom w:val="none" w:sz="0" w:space="0" w:color="auto"/>
        <w:right w:val="none" w:sz="0" w:space="0" w:color="auto"/>
      </w:divBdr>
    </w:div>
    <w:div w:id="695883454">
      <w:bodyDiv w:val="1"/>
      <w:marLeft w:val="0"/>
      <w:marRight w:val="0"/>
      <w:marTop w:val="0"/>
      <w:marBottom w:val="0"/>
      <w:divBdr>
        <w:top w:val="none" w:sz="0" w:space="0" w:color="auto"/>
        <w:left w:val="none" w:sz="0" w:space="0" w:color="auto"/>
        <w:bottom w:val="none" w:sz="0" w:space="0" w:color="auto"/>
        <w:right w:val="none" w:sz="0" w:space="0" w:color="auto"/>
      </w:divBdr>
    </w:div>
    <w:div w:id="722828029">
      <w:bodyDiv w:val="1"/>
      <w:marLeft w:val="0"/>
      <w:marRight w:val="0"/>
      <w:marTop w:val="0"/>
      <w:marBottom w:val="0"/>
      <w:divBdr>
        <w:top w:val="none" w:sz="0" w:space="0" w:color="auto"/>
        <w:left w:val="none" w:sz="0" w:space="0" w:color="auto"/>
        <w:bottom w:val="none" w:sz="0" w:space="0" w:color="auto"/>
        <w:right w:val="none" w:sz="0" w:space="0" w:color="auto"/>
      </w:divBdr>
    </w:div>
    <w:div w:id="750927358">
      <w:bodyDiv w:val="1"/>
      <w:marLeft w:val="0"/>
      <w:marRight w:val="0"/>
      <w:marTop w:val="0"/>
      <w:marBottom w:val="0"/>
      <w:divBdr>
        <w:top w:val="none" w:sz="0" w:space="0" w:color="auto"/>
        <w:left w:val="none" w:sz="0" w:space="0" w:color="auto"/>
        <w:bottom w:val="none" w:sz="0" w:space="0" w:color="auto"/>
        <w:right w:val="none" w:sz="0" w:space="0" w:color="auto"/>
      </w:divBdr>
    </w:div>
    <w:div w:id="771823408">
      <w:bodyDiv w:val="1"/>
      <w:marLeft w:val="0"/>
      <w:marRight w:val="0"/>
      <w:marTop w:val="0"/>
      <w:marBottom w:val="0"/>
      <w:divBdr>
        <w:top w:val="none" w:sz="0" w:space="0" w:color="auto"/>
        <w:left w:val="none" w:sz="0" w:space="0" w:color="auto"/>
        <w:bottom w:val="none" w:sz="0" w:space="0" w:color="auto"/>
        <w:right w:val="none" w:sz="0" w:space="0" w:color="auto"/>
      </w:divBdr>
    </w:div>
    <w:div w:id="800537459">
      <w:bodyDiv w:val="1"/>
      <w:marLeft w:val="0"/>
      <w:marRight w:val="0"/>
      <w:marTop w:val="0"/>
      <w:marBottom w:val="0"/>
      <w:divBdr>
        <w:top w:val="none" w:sz="0" w:space="0" w:color="auto"/>
        <w:left w:val="none" w:sz="0" w:space="0" w:color="auto"/>
        <w:bottom w:val="none" w:sz="0" w:space="0" w:color="auto"/>
        <w:right w:val="none" w:sz="0" w:space="0" w:color="auto"/>
      </w:divBdr>
    </w:div>
    <w:div w:id="884176031">
      <w:bodyDiv w:val="1"/>
      <w:marLeft w:val="0"/>
      <w:marRight w:val="0"/>
      <w:marTop w:val="0"/>
      <w:marBottom w:val="0"/>
      <w:divBdr>
        <w:top w:val="none" w:sz="0" w:space="0" w:color="auto"/>
        <w:left w:val="none" w:sz="0" w:space="0" w:color="auto"/>
        <w:bottom w:val="none" w:sz="0" w:space="0" w:color="auto"/>
        <w:right w:val="none" w:sz="0" w:space="0" w:color="auto"/>
      </w:divBdr>
    </w:div>
    <w:div w:id="930816440">
      <w:bodyDiv w:val="1"/>
      <w:marLeft w:val="0"/>
      <w:marRight w:val="0"/>
      <w:marTop w:val="0"/>
      <w:marBottom w:val="0"/>
      <w:divBdr>
        <w:top w:val="none" w:sz="0" w:space="0" w:color="auto"/>
        <w:left w:val="none" w:sz="0" w:space="0" w:color="auto"/>
        <w:bottom w:val="none" w:sz="0" w:space="0" w:color="auto"/>
        <w:right w:val="none" w:sz="0" w:space="0" w:color="auto"/>
      </w:divBdr>
    </w:div>
    <w:div w:id="1044602324">
      <w:bodyDiv w:val="1"/>
      <w:marLeft w:val="0"/>
      <w:marRight w:val="0"/>
      <w:marTop w:val="0"/>
      <w:marBottom w:val="0"/>
      <w:divBdr>
        <w:top w:val="none" w:sz="0" w:space="0" w:color="auto"/>
        <w:left w:val="none" w:sz="0" w:space="0" w:color="auto"/>
        <w:bottom w:val="none" w:sz="0" w:space="0" w:color="auto"/>
        <w:right w:val="none" w:sz="0" w:space="0" w:color="auto"/>
      </w:divBdr>
    </w:div>
    <w:div w:id="1140729303">
      <w:bodyDiv w:val="1"/>
      <w:marLeft w:val="0"/>
      <w:marRight w:val="0"/>
      <w:marTop w:val="0"/>
      <w:marBottom w:val="0"/>
      <w:divBdr>
        <w:top w:val="none" w:sz="0" w:space="0" w:color="auto"/>
        <w:left w:val="none" w:sz="0" w:space="0" w:color="auto"/>
        <w:bottom w:val="none" w:sz="0" w:space="0" w:color="auto"/>
        <w:right w:val="none" w:sz="0" w:space="0" w:color="auto"/>
      </w:divBdr>
    </w:div>
    <w:div w:id="1313170722">
      <w:bodyDiv w:val="1"/>
      <w:marLeft w:val="0"/>
      <w:marRight w:val="0"/>
      <w:marTop w:val="0"/>
      <w:marBottom w:val="0"/>
      <w:divBdr>
        <w:top w:val="none" w:sz="0" w:space="0" w:color="auto"/>
        <w:left w:val="none" w:sz="0" w:space="0" w:color="auto"/>
        <w:bottom w:val="none" w:sz="0" w:space="0" w:color="auto"/>
        <w:right w:val="none" w:sz="0" w:space="0" w:color="auto"/>
      </w:divBdr>
    </w:div>
    <w:div w:id="1408114031">
      <w:bodyDiv w:val="1"/>
      <w:marLeft w:val="0"/>
      <w:marRight w:val="0"/>
      <w:marTop w:val="0"/>
      <w:marBottom w:val="0"/>
      <w:divBdr>
        <w:top w:val="none" w:sz="0" w:space="0" w:color="auto"/>
        <w:left w:val="none" w:sz="0" w:space="0" w:color="auto"/>
        <w:bottom w:val="none" w:sz="0" w:space="0" w:color="auto"/>
        <w:right w:val="none" w:sz="0" w:space="0" w:color="auto"/>
      </w:divBdr>
    </w:div>
    <w:div w:id="1435587835">
      <w:bodyDiv w:val="1"/>
      <w:marLeft w:val="0"/>
      <w:marRight w:val="0"/>
      <w:marTop w:val="0"/>
      <w:marBottom w:val="0"/>
      <w:divBdr>
        <w:top w:val="none" w:sz="0" w:space="0" w:color="auto"/>
        <w:left w:val="none" w:sz="0" w:space="0" w:color="auto"/>
        <w:bottom w:val="none" w:sz="0" w:space="0" w:color="auto"/>
        <w:right w:val="none" w:sz="0" w:space="0" w:color="auto"/>
      </w:divBdr>
    </w:div>
    <w:div w:id="1437021885">
      <w:bodyDiv w:val="1"/>
      <w:marLeft w:val="0"/>
      <w:marRight w:val="0"/>
      <w:marTop w:val="0"/>
      <w:marBottom w:val="0"/>
      <w:divBdr>
        <w:top w:val="none" w:sz="0" w:space="0" w:color="auto"/>
        <w:left w:val="none" w:sz="0" w:space="0" w:color="auto"/>
        <w:bottom w:val="none" w:sz="0" w:space="0" w:color="auto"/>
        <w:right w:val="none" w:sz="0" w:space="0" w:color="auto"/>
      </w:divBdr>
    </w:div>
    <w:div w:id="1484618487">
      <w:bodyDiv w:val="1"/>
      <w:marLeft w:val="0"/>
      <w:marRight w:val="0"/>
      <w:marTop w:val="0"/>
      <w:marBottom w:val="0"/>
      <w:divBdr>
        <w:top w:val="none" w:sz="0" w:space="0" w:color="auto"/>
        <w:left w:val="none" w:sz="0" w:space="0" w:color="auto"/>
        <w:bottom w:val="none" w:sz="0" w:space="0" w:color="auto"/>
        <w:right w:val="none" w:sz="0" w:space="0" w:color="auto"/>
      </w:divBdr>
    </w:div>
    <w:div w:id="1688479922">
      <w:bodyDiv w:val="1"/>
      <w:marLeft w:val="0"/>
      <w:marRight w:val="0"/>
      <w:marTop w:val="0"/>
      <w:marBottom w:val="0"/>
      <w:divBdr>
        <w:top w:val="none" w:sz="0" w:space="0" w:color="auto"/>
        <w:left w:val="none" w:sz="0" w:space="0" w:color="auto"/>
        <w:bottom w:val="none" w:sz="0" w:space="0" w:color="auto"/>
        <w:right w:val="none" w:sz="0" w:space="0" w:color="auto"/>
      </w:divBdr>
    </w:div>
    <w:div w:id="1700543554">
      <w:bodyDiv w:val="1"/>
      <w:marLeft w:val="0"/>
      <w:marRight w:val="0"/>
      <w:marTop w:val="0"/>
      <w:marBottom w:val="0"/>
      <w:divBdr>
        <w:top w:val="none" w:sz="0" w:space="0" w:color="auto"/>
        <w:left w:val="none" w:sz="0" w:space="0" w:color="auto"/>
        <w:bottom w:val="none" w:sz="0" w:space="0" w:color="auto"/>
        <w:right w:val="none" w:sz="0" w:space="0" w:color="auto"/>
      </w:divBdr>
    </w:div>
    <w:div w:id="1971134379">
      <w:bodyDiv w:val="1"/>
      <w:marLeft w:val="0"/>
      <w:marRight w:val="0"/>
      <w:marTop w:val="0"/>
      <w:marBottom w:val="0"/>
      <w:divBdr>
        <w:top w:val="none" w:sz="0" w:space="0" w:color="auto"/>
        <w:left w:val="none" w:sz="0" w:space="0" w:color="auto"/>
        <w:bottom w:val="none" w:sz="0" w:space="0" w:color="auto"/>
        <w:right w:val="none" w:sz="0" w:space="0" w:color="auto"/>
      </w:divBdr>
    </w:div>
    <w:div w:id="20822902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148079-ED21-4BE1-842A-3537CBD33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700</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Công văn về việc không bổ sung thêm ý kiến đối với Đơn giá bồi thường</dc:title>
  <dc:subject>Phúc đáp Văn bản số 5148/SXD-HĐXD8 ngày 24/8/2026</dc:subject>
  <dc:creator>python-docx</dc:creator>
  <cp:keywords/>
  <dc:description>generated by python-docx</dc:description>
  <cp:lastModifiedBy>Tuấn Khoa Trần</cp:lastModifiedBy>
  <cp:revision>51</cp:revision>
  <dcterms:created xsi:type="dcterms:W3CDTF">2013-12-23T23:15:00Z</dcterms:created>
  <dcterms:modified xsi:type="dcterms:W3CDTF">2026-10-09T01:07:00Z</dcterms:modified>
  <cp:category/>
</cp:coreProperties>
</file>