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356" w:type="dxa"/>
        <w:jc w:val="center"/>
        <w:tblLook w:val="0000" w:firstRow="0" w:lastRow="0" w:firstColumn="0" w:lastColumn="0" w:noHBand="0" w:noVBand="0"/>
      </w:tblPr>
      <w:tblGrid>
        <w:gridCol w:w="3544"/>
        <w:gridCol w:w="5812"/>
      </w:tblGrid>
      <w:tr w:rsidR="00627DDD" w:rsidRPr="00E83A77" w14:paraId="50AD6895" w14:textId="77777777" w:rsidTr="006233C2">
        <w:trPr>
          <w:trHeight w:val="1417"/>
          <w:jc w:val="center"/>
        </w:trPr>
        <w:tc>
          <w:tcPr>
            <w:tcW w:w="3544" w:type="dxa"/>
          </w:tcPr>
          <w:p w14:paraId="560C3E0C" w14:textId="77777777" w:rsidR="00627DDD" w:rsidRPr="00AE7E05" w:rsidRDefault="00DD6AF4">
            <w:pPr>
              <w:jc w:val="center"/>
              <w:rPr>
                <w:sz w:val="26"/>
                <w:szCs w:val="26"/>
                <w:lang w:val="nl-NL"/>
              </w:rPr>
            </w:pPr>
            <w:r w:rsidRPr="00AE7E05">
              <w:rPr>
                <w:sz w:val="26"/>
                <w:szCs w:val="26"/>
                <w:lang w:val="nl-NL"/>
              </w:rPr>
              <w:t xml:space="preserve">UBND XÃ </w:t>
            </w:r>
            <w:r w:rsidR="00AC4E2C" w:rsidRPr="00AE7E05">
              <w:rPr>
                <w:sz w:val="26"/>
                <w:szCs w:val="26"/>
                <w:lang w:val="nl-NL"/>
              </w:rPr>
              <w:t>HƯƠNG SƠN</w:t>
            </w:r>
          </w:p>
          <w:p w14:paraId="2EB531AB" w14:textId="38AC4384" w:rsidR="00627DDD" w:rsidRPr="00E83A77" w:rsidRDefault="00DD6AF4">
            <w:pPr>
              <w:jc w:val="center"/>
              <w:rPr>
                <w:b/>
                <w:bCs/>
                <w:sz w:val="26"/>
                <w:szCs w:val="26"/>
                <w:lang w:val="nl-NL"/>
              </w:rPr>
            </w:pPr>
            <w:r w:rsidRPr="00E83A77">
              <w:rPr>
                <w:noProof/>
              </w:rPr>
              <mc:AlternateContent>
                <mc:Choice Requires="wps">
                  <w:drawing>
                    <wp:anchor distT="4294967291" distB="4294967291" distL="114300" distR="114300" simplePos="0" relativeHeight="251664384" behindDoc="0" locked="0" layoutInCell="1" allowOverlap="1" wp14:anchorId="75203EFF" wp14:editId="711DC2AE">
                      <wp:simplePos x="0" y="0"/>
                      <wp:positionH relativeFrom="column">
                        <wp:posOffset>812165</wp:posOffset>
                      </wp:positionH>
                      <wp:positionV relativeFrom="paragraph">
                        <wp:posOffset>187960</wp:posOffset>
                      </wp:positionV>
                      <wp:extent cx="733425" cy="0"/>
                      <wp:effectExtent l="0" t="0" r="9525" b="19050"/>
                      <wp:wrapNone/>
                      <wp:docPr id="2"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33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04D1F7C" id="Line 5" o:spid="_x0000_s1026" style="position:absolute;z-index:25166438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63.95pt,14.8pt" to="121.7pt,1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"/>
                  </w:pict>
                </mc:Fallback>
              </mc:AlternateContent>
            </w:r>
            <w:r w:rsidRPr="00E83A77">
              <w:rPr>
                <w:b/>
                <w:bCs/>
                <w:sz w:val="26"/>
                <w:szCs w:val="26"/>
                <w:lang w:val="nl-NL"/>
              </w:rPr>
              <w:t xml:space="preserve">HỘI ĐỒNG </w:t>
            </w:r>
            <w:r w:rsidR="006233C2">
              <w:rPr>
                <w:b/>
                <w:bCs/>
                <w:sz w:val="26"/>
                <w:szCs w:val="26"/>
                <w:lang w:val="nl-NL"/>
              </w:rPr>
              <w:t>NVQS</w:t>
            </w:r>
          </w:p>
          <w:p w14:paraId="783F48C1" w14:textId="77777777" w:rsidR="004A3D1A" w:rsidRPr="00E83A77" w:rsidRDefault="004A3D1A">
            <w:pPr>
              <w:jc w:val="center"/>
              <w:rPr>
                <w:lang w:val="nl-NL"/>
              </w:rPr>
            </w:pPr>
          </w:p>
          <w:p w14:paraId="2ED719F0" w14:textId="673D0923" w:rsidR="00627DDD" w:rsidRPr="00E83A77" w:rsidRDefault="00AE7E05" w:rsidP="00AE7E05">
            <w:pPr>
              <w:jc w:val="center"/>
              <w:rPr>
                <w:rFonts w:eastAsia="Batang"/>
                <w:lang w:eastAsia="ko-KR"/>
              </w:rPr>
            </w:pPr>
            <w:r>
              <w:rPr>
                <w:lang w:val="nl-NL"/>
              </w:rPr>
              <w:t>Số:        /KH-HĐ</w:t>
            </w:r>
            <w:r w:rsidR="006233C2">
              <w:rPr>
                <w:lang w:val="nl-NL"/>
              </w:rPr>
              <w:t>NVQS</w:t>
            </w:r>
          </w:p>
        </w:tc>
        <w:tc>
          <w:tcPr>
            <w:tcW w:w="5812" w:type="dxa"/>
          </w:tcPr>
          <w:p w14:paraId="0D0ACF8D" w14:textId="77777777" w:rsidR="00627DDD" w:rsidRPr="00E83A77" w:rsidRDefault="00AC4E2C">
            <w:pPr>
              <w:rPr>
                <w:b/>
                <w:bCs/>
                <w:sz w:val="26"/>
              </w:rPr>
            </w:pPr>
            <w:r w:rsidRPr="00E83A77">
              <w:rPr>
                <w:b/>
                <w:bCs/>
                <w:sz w:val="26"/>
              </w:rPr>
              <w:t>CỘNG HÒA XÃ HỘI CHỦ NGHĨA VIỆT NAM</w:t>
            </w:r>
          </w:p>
          <w:p w14:paraId="72C91303" w14:textId="77777777" w:rsidR="00627DDD" w:rsidRPr="00E83A77" w:rsidRDefault="00AC4E2C">
            <w:pPr>
              <w:jc w:val="center"/>
              <w:rPr>
                <w:b/>
                <w:bCs/>
              </w:rPr>
            </w:pPr>
            <w:r w:rsidRPr="00E83A77">
              <w:rPr>
                <w:noProof/>
              </w:rPr>
              <mc:AlternateContent>
                <mc:Choice Requires="wps">
                  <w:drawing>
                    <wp:anchor distT="4294967291" distB="4294967291" distL="114300" distR="114300" simplePos="0" relativeHeight="251663360" behindDoc="0" locked="0" layoutInCell="1" allowOverlap="1" wp14:anchorId="621CA106" wp14:editId="7F5A4003">
                      <wp:simplePos x="0" y="0"/>
                      <wp:positionH relativeFrom="column">
                        <wp:posOffset>738505</wp:posOffset>
                      </wp:positionH>
                      <wp:positionV relativeFrom="paragraph">
                        <wp:posOffset>244475</wp:posOffset>
                      </wp:positionV>
                      <wp:extent cx="2106930" cy="0"/>
                      <wp:effectExtent l="0" t="0" r="26670" b="19050"/>
                      <wp:wrapNone/>
                      <wp:docPr id="3"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0693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771D19E" id="Line 4" o:spid="_x0000_s1026" style="position:absolute;z-index:251663360;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58.15pt,19.25pt" to="224.05pt,19.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"/>
                  </w:pict>
                </mc:Fallback>
              </mc:AlternateContent>
            </w:r>
            <w:r w:rsidRPr="00E83A77">
              <w:rPr>
                <w:b/>
                <w:bCs/>
              </w:rPr>
              <w:t xml:space="preserve">Độc lập </w:t>
            </w:r>
            <w:r w:rsidRPr="00E83A77">
              <w:t>-</w:t>
            </w:r>
            <w:r w:rsidRPr="00E83A77">
              <w:rPr>
                <w:b/>
                <w:bCs/>
              </w:rPr>
              <w:t xml:space="preserve"> Tự do </w:t>
            </w:r>
            <w:r w:rsidRPr="00E83A77">
              <w:t xml:space="preserve">- </w:t>
            </w:r>
            <w:r w:rsidRPr="00E83A77">
              <w:rPr>
                <w:b/>
                <w:bCs/>
              </w:rPr>
              <w:t>Hạnh phúc</w:t>
            </w:r>
          </w:p>
          <w:p w14:paraId="26EB3C2C" w14:textId="77777777" w:rsidR="00627DDD" w:rsidRPr="00E83A77" w:rsidRDefault="00627DDD">
            <w:pPr>
              <w:jc w:val="center"/>
              <w:rPr>
                <w:i/>
                <w:iCs/>
              </w:rPr>
            </w:pPr>
          </w:p>
          <w:p w14:paraId="297034FC" w14:textId="77777777" w:rsidR="00627DDD" w:rsidRPr="00E83A77" w:rsidRDefault="00AC4E2C">
            <w:pPr>
              <w:jc w:val="center"/>
              <w:rPr>
                <w:i/>
                <w:iCs/>
              </w:rPr>
            </w:pPr>
            <w:r w:rsidRPr="00E83A77">
              <w:rPr>
                <w:i/>
                <w:iCs/>
              </w:rPr>
              <w:t>Hương Sơn, ngày</w:t>
            </w:r>
            <w:r w:rsidR="00AE7E05">
              <w:rPr>
                <w:i/>
                <w:iCs/>
              </w:rPr>
              <w:t xml:space="preserve">    </w:t>
            </w:r>
            <w:r w:rsidRPr="00E83A77">
              <w:rPr>
                <w:i/>
                <w:iCs/>
              </w:rPr>
              <w:t xml:space="preserve"> </w:t>
            </w:r>
            <w:r w:rsidR="00AE7E05">
              <w:rPr>
                <w:i/>
                <w:iCs/>
              </w:rPr>
              <w:t>tháng 10</w:t>
            </w:r>
            <w:r w:rsidRPr="00E83A77">
              <w:rPr>
                <w:i/>
                <w:iCs/>
              </w:rPr>
              <w:t xml:space="preserve"> năm 2026</w:t>
            </w:r>
          </w:p>
        </w:tc>
      </w:tr>
    </w:tbl>
    <w:p w14:paraId="6CFD7529" w14:textId="77777777" w:rsidR="006233C2" w:rsidRDefault="006233C2" w:rsidP="00AE7E05">
      <w:pPr>
        <w:spacing w:line="360" w:lineRule="exact"/>
        <w:ind w:firstLine="720"/>
        <w:jc w:val="center"/>
        <w:rPr>
          <w:b/>
        </w:rPr>
      </w:pPr>
    </w:p>
    <w:p w14:paraId="7B93676A" w14:textId="77B4C52E" w:rsidR="00AE7E05" w:rsidRPr="00AE7E05" w:rsidRDefault="00AE7E05" w:rsidP="006233C2">
      <w:pPr>
        <w:spacing w:after="120"/>
        <w:ind w:firstLine="720"/>
        <w:jc w:val="center"/>
        <w:rPr>
          <w:b/>
        </w:rPr>
      </w:pPr>
      <w:r w:rsidRPr="00AE7E05">
        <w:rPr>
          <w:b/>
        </w:rPr>
        <w:t>KẾ HOẠCH</w:t>
      </w:r>
    </w:p>
    <w:p w14:paraId="60F34E62" w14:textId="77777777" w:rsidR="00AE7E05" w:rsidRPr="00AE7E05" w:rsidRDefault="00AE7E05" w:rsidP="006233C2">
      <w:pPr>
        <w:spacing w:after="120"/>
        <w:ind w:firstLine="720"/>
        <w:jc w:val="center"/>
        <w:rPr>
          <w:b/>
        </w:rPr>
      </w:pPr>
      <w:r w:rsidRPr="00AE7E05">
        <w:rPr>
          <w:b/>
        </w:rPr>
        <w:t>Tổ chức Hội nghị triển khai công</w:t>
      </w:r>
      <w:r>
        <w:rPr>
          <w:b/>
        </w:rPr>
        <w:t xml:space="preserve"> tác tuyển chọn và gọi công dân </w:t>
      </w:r>
      <w:r w:rsidRPr="00AE7E05">
        <w:rPr>
          <w:b/>
        </w:rPr>
        <w:t>nhập ngũ, thực hiện nghĩa vụ tham gia Công an nhân dân năm 2027</w:t>
      </w:r>
    </w:p>
    <w:p w14:paraId="7112EF9F" w14:textId="77777777" w:rsidR="00AE7E05" w:rsidRDefault="00AE7E05" w:rsidP="006233C2">
      <w:pPr>
        <w:spacing w:after="120"/>
        <w:ind w:firstLine="720"/>
        <w:jc w:val="center"/>
      </w:pPr>
      <w:r>
        <w:rPr>
          <w:noProof/>
        </w:rPr>
        <mc:AlternateContent>
          <mc:Choice Requires="wps">
            <w:drawing>
              <wp:anchor distT="0" distB="0" distL="114300" distR="114300" simplePos="0" relativeHeight="251665408" behindDoc="0" locked="0" layoutInCell="1" allowOverlap="1" wp14:anchorId="4456B551" wp14:editId="4D76B293">
                <wp:simplePos x="0" y="0"/>
                <wp:positionH relativeFrom="column">
                  <wp:posOffset>1591503</wp:posOffset>
                </wp:positionH>
                <wp:positionV relativeFrom="paragraph">
                  <wp:posOffset>39453</wp:posOffset>
                </wp:positionV>
                <wp:extent cx="2949934" cy="0"/>
                <wp:effectExtent l="0" t="0" r="22225" b="19050"/>
                <wp:wrapNone/>
                <wp:docPr id="1" name="Straight Connector 1"/>
                <wp:cNvGraphicFramePr/>
                <a:graphic xmlns:a="http://schemas.openxmlformats.org/drawingml/2006/main">
                  <a:graphicData uri="http://schemas.microsoft.com/office/word/2010/wordprocessingShape">
                    <wps:wsp>
                      <wps:cNvCnPr/>
                      <wps:spPr>
                        <a:xfrm>
                          <a:off x="0" y="0"/>
                          <a:ext cx="2949934"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DA81BCA" id="Straight Connector 1" o:spid="_x0000_s1026" style="position:absolute;z-index:251665408;visibility:visible;mso-wrap-style:square;mso-wrap-distance-left:9pt;mso-wrap-distance-top:0;mso-wrap-distance-right:9pt;mso-wrap-distance-bottom:0;mso-position-horizontal:absolute;mso-position-horizontal-relative:text;mso-position-vertical:absolute;mso-position-vertical-relative:text" from="125.3pt,3.1pt" to="357.6pt,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" strokecolor="black [3200]" strokeweight=".5pt">
                <v:stroke joinstyle="miter"/>
              </v:line>
            </w:pict>
          </mc:Fallback>
        </mc:AlternateContent>
      </w:r>
    </w:p>
    <w:p w14:paraId="413F4D9F" w14:textId="77777777" w:rsidR="006233C2" w:rsidRPr="006233C2" w:rsidRDefault="006233C2" w:rsidP="006233C2">
      <w:pPr>
        <w:spacing w:after="80"/>
        <w:ind w:firstLine="720"/>
        <w:jc w:val="both"/>
      </w:pPr>
      <w:r w:rsidRPr="006233C2">
        <w:t>Căn cứ Luật Nghĩa vụ quân sự ngày 19 tháng 6 năm 2015; Luật số 98/2025/QH15 ngày 27 tháng 6 năm 2025 sửa đổi, bổ sung một số điều của 11 luật về quân sự, quốc phòng; Luật số 14/2026/QH16 ngày 23 tháng 8 năm 2026 sửa đổi, bổ sung một số điều của 09 luật về quân sự, quốc phòng;</w:t>
      </w:r>
    </w:p>
    <w:p w14:paraId="3491A208" w14:textId="77777777" w:rsidR="006233C2" w:rsidRPr="006233C2" w:rsidRDefault="006233C2" w:rsidP="006233C2">
      <w:pPr>
        <w:spacing w:after="80"/>
        <w:ind w:firstLine="720"/>
        <w:jc w:val="both"/>
      </w:pPr>
      <w:r w:rsidRPr="006233C2">
        <w:t>Căn cứ Luật Công an nhân dân ngày 20 tháng 11 năm 2018;</w:t>
      </w:r>
    </w:p>
    <w:p w14:paraId="5201DB81" w14:textId="77777777" w:rsidR="006233C2" w:rsidRPr="006233C2" w:rsidRDefault="006233C2" w:rsidP="006233C2">
      <w:pPr>
        <w:spacing w:after="80"/>
        <w:ind w:firstLine="720"/>
        <w:jc w:val="both"/>
      </w:pPr>
      <w:r w:rsidRPr="006233C2">
        <w:t>Căn cứ Nghị định số 220/2025/NĐ-CP ngày 07 tháng 8 năm 2025 của Chính phủ sửa đổi, bổ sung một số điều của một số nghị định trong lĩnh vực quốc phòng, quân sự khi tổ chức chính quyền địa phương hai cấp;</w:t>
      </w:r>
    </w:p>
    <w:p w14:paraId="2C4ED275" w14:textId="77777777" w:rsidR="006233C2" w:rsidRPr="006233C2" w:rsidRDefault="006233C2" w:rsidP="006233C2">
      <w:pPr>
        <w:spacing w:after="80"/>
        <w:ind w:firstLine="720"/>
        <w:jc w:val="both"/>
      </w:pPr>
      <w:r w:rsidRPr="006233C2">
        <w:t>Căn cứ Thông tư số 148/2018/TT-BQP ngày 04 tháng 10 năm 2018 của Bộ trưởng Bộ Quốc phòng quy định tuyển chọn và gọi công dân nhập ngũ; Thông tư số 68/2025/TT-BQP ngày 03 tháng 7 năm 2025 sửa đổi, bổ sung một số điều của Thông tư số 148/2018/TT-BQP;</w:t>
      </w:r>
    </w:p>
    <w:p w14:paraId="66ECB03D" w14:textId="77777777" w:rsidR="006233C2" w:rsidRPr="006233C2" w:rsidRDefault="006233C2" w:rsidP="006233C2">
      <w:pPr>
        <w:spacing w:after="80"/>
        <w:ind w:firstLine="720"/>
        <w:jc w:val="both"/>
      </w:pPr>
      <w:r w:rsidRPr="006233C2">
        <w:t>Căn cứ Thông tư số 105/2023/TT-BQP ngày 06 tháng 12 năm 2023 của Bộ trưởng Bộ Quốc phòng quy định tiêu chuẩn sức khỏe, khám sức khỏe cho các đối tượng thuộc phạm vi quản lý của Bộ Quốc phòng; Thông tư số 106/2025/TT-BQP ngày 30 tháng 9 năm 2025 sửa đổi, bổ sung một số điều của Thông tư số 105/2023/TT-BQP;</w:t>
      </w:r>
    </w:p>
    <w:p w14:paraId="2131F6EB" w14:textId="77777777" w:rsidR="006233C2" w:rsidRPr="006233C2" w:rsidRDefault="006233C2" w:rsidP="006233C2">
      <w:pPr>
        <w:spacing w:after="80"/>
        <w:ind w:firstLine="720"/>
        <w:jc w:val="both"/>
      </w:pPr>
      <w:r w:rsidRPr="006233C2">
        <w:t>Thực hiện Công văn số 1405/BCH-TM ngày 20 tháng 9 năm 2026 của Bộ Chỉ huy Quân sự tỉnh Hà Tĩnh về việc báo dự kiến thông chỉ tiêu tuyển chọn và gọi công dân nhập ngũ năm 2027;</w:t>
      </w:r>
    </w:p>
    <w:p w14:paraId="14DA5849" w14:textId="77777777" w:rsidR="006233C2" w:rsidRPr="006233C2" w:rsidRDefault="006233C2" w:rsidP="006233C2">
      <w:pPr>
        <w:spacing w:after="80"/>
        <w:ind w:firstLine="720"/>
        <w:jc w:val="both"/>
      </w:pPr>
      <w:r w:rsidRPr="006233C2">
        <w:t>Căn cứ yêu cầu, nhiệm vụ tuyển quân năm 2027 và tình hình thực tế công tác đăng ký, quản lý công dân trong độ tuổi thực hiện nghĩa vụ quân sự trên địa bàn, Hội đồng Nghĩa vụ quân sự xã Hương Sơn xây dựng Kế hoạch tổ chức Hội nghị triển khai công tác tuyển chọn và gọi công dân nhập ngũ, thực hiện nghĩa vụ tham gia Công an nhân dân năm 2027, với các nội dung sau:</w:t>
      </w:r>
    </w:p>
    <w:p w14:paraId="1B6DE6DF" w14:textId="77777777" w:rsidR="00DD6AF4" w:rsidRPr="006233C2" w:rsidRDefault="00DD6AF4" w:rsidP="006233C2">
      <w:pPr>
        <w:spacing w:after="80"/>
        <w:ind w:firstLine="720"/>
        <w:jc w:val="both"/>
        <w:rPr>
          <w:b/>
        </w:rPr>
      </w:pPr>
      <w:r w:rsidRPr="006233C2">
        <w:rPr>
          <w:b/>
        </w:rPr>
        <w:t>I. MỤC ĐÍCH, YÊU CẦU</w:t>
      </w:r>
    </w:p>
    <w:p w14:paraId="623EC07E" w14:textId="77777777" w:rsidR="00DD6AF4" w:rsidRPr="006233C2" w:rsidRDefault="00DD6AF4" w:rsidP="006233C2">
      <w:pPr>
        <w:shd w:val="clear" w:color="auto" w:fill="FCFCFC"/>
        <w:spacing w:after="80"/>
        <w:ind w:firstLine="720"/>
        <w:jc w:val="both"/>
        <w:rPr>
          <w:b/>
          <w:bCs/>
          <w:color w:val="0D0D0D"/>
        </w:rPr>
      </w:pPr>
      <w:r w:rsidRPr="006233C2">
        <w:rPr>
          <w:b/>
          <w:bCs/>
          <w:color w:val="0D0D0D"/>
        </w:rPr>
        <w:t>1. Mục đích</w:t>
      </w:r>
    </w:p>
    <w:p w14:paraId="1C6B9D8F" w14:textId="77777777" w:rsidR="00DD6AF4" w:rsidRPr="006233C2" w:rsidRDefault="00DD6AF4" w:rsidP="006233C2">
      <w:pPr>
        <w:spacing w:after="80"/>
        <w:ind w:firstLine="720"/>
        <w:jc w:val="both"/>
        <w:rPr>
          <w:color w:val="0D0D0D"/>
        </w:rPr>
      </w:pPr>
      <w:r w:rsidRPr="006233C2">
        <w:rPr>
          <w:color w:val="0D0D0D"/>
        </w:rPr>
        <w:t xml:space="preserve">- </w:t>
      </w:r>
      <w:r w:rsidRPr="006233C2">
        <w:t>Quán</w:t>
      </w:r>
      <w:r w:rsidRPr="006233C2">
        <w:rPr>
          <w:color w:val="0D0D0D"/>
        </w:rPr>
        <w:t xml:space="preserve"> triệt, triển khai các văn bản chỉ đạo của cấp trên về công tác tuyển chọn và gọi công dân nhập ngũ, thực hiện nghĩa vụ tham gia Công an nhân dân năm 2027.</w:t>
      </w:r>
    </w:p>
    <w:p w14:paraId="67882D1F" w14:textId="77777777" w:rsidR="00DD6AF4" w:rsidRPr="006233C2" w:rsidRDefault="00DD6AF4" w:rsidP="006233C2">
      <w:pPr>
        <w:spacing w:after="80"/>
        <w:ind w:firstLine="720"/>
        <w:jc w:val="both"/>
        <w:rPr>
          <w:color w:val="0D0D0D"/>
        </w:rPr>
      </w:pPr>
      <w:r w:rsidRPr="006233C2">
        <w:rPr>
          <w:color w:val="0D0D0D"/>
        </w:rPr>
        <w:t>- Đánh giá tình hình, kết quả công tác đăng ký, quản lý nguồn công dân trong độ tuổi thực hiện nghĩa vụ quân sự; xác định nhiệm vụ, giải pháp tổ chức thực hiện trong thời gian tới.</w:t>
      </w:r>
    </w:p>
    <w:p w14:paraId="6E37E49C" w14:textId="77777777" w:rsidR="00DD6AF4" w:rsidRPr="006233C2" w:rsidRDefault="00DD6AF4" w:rsidP="006233C2">
      <w:pPr>
        <w:spacing w:after="80"/>
        <w:ind w:firstLine="720"/>
        <w:jc w:val="both"/>
        <w:rPr>
          <w:color w:val="0D0D0D"/>
        </w:rPr>
      </w:pPr>
      <w:r w:rsidRPr="006233C2">
        <w:lastRenderedPageBreak/>
        <w:t xml:space="preserve">- </w:t>
      </w:r>
      <w:r w:rsidRPr="006233C2">
        <w:rPr>
          <w:color w:val="0D0D0D"/>
        </w:rPr>
        <w:t>Phân</w:t>
      </w:r>
      <w:r w:rsidRPr="006233C2">
        <w:t xml:space="preserve"> công nhiệm vụ cụ thể cho các thành viên Hội đồng Nghĩa vụ quân sự</w:t>
      </w:r>
      <w:r w:rsidRPr="006233C2">
        <w:rPr>
          <w:color w:val="0D0D0D"/>
        </w:rPr>
        <w:t xml:space="preserve"> xã, các ban, ngành, đoàn thể, thôn và các cơ quan, đơn vị có liên quan.</w:t>
      </w:r>
    </w:p>
    <w:p w14:paraId="714A3984" w14:textId="77777777" w:rsidR="00DD6AF4" w:rsidRPr="006233C2" w:rsidRDefault="00DD6AF4" w:rsidP="006233C2">
      <w:pPr>
        <w:spacing w:after="80"/>
        <w:ind w:firstLine="720"/>
        <w:jc w:val="both"/>
        <w:rPr>
          <w:color w:val="0D0D0D"/>
        </w:rPr>
      </w:pPr>
      <w:r w:rsidRPr="006233C2">
        <w:rPr>
          <w:color w:val="0D0D0D"/>
        </w:rPr>
        <w:t>- Nâng cao trách nhiệm của cấp ủy, chính quyền, các tổ chức chính trị - xã hội và Nhân dân trong thực hiện nhiệm vụ tuyển quân, bảo đảm hoàn thành chỉ tiêu giao quân năm 2027.</w:t>
      </w:r>
    </w:p>
    <w:p w14:paraId="478D7F1A" w14:textId="77777777" w:rsidR="00DD6AF4" w:rsidRPr="006233C2" w:rsidRDefault="00DD6AF4" w:rsidP="006233C2">
      <w:pPr>
        <w:spacing w:after="80"/>
        <w:ind w:firstLine="720"/>
        <w:jc w:val="both"/>
        <w:rPr>
          <w:b/>
          <w:bCs/>
          <w:color w:val="0D0D0D"/>
        </w:rPr>
      </w:pPr>
      <w:r w:rsidRPr="006233C2">
        <w:rPr>
          <w:b/>
          <w:bCs/>
          <w:color w:val="0D0D0D"/>
        </w:rPr>
        <w:t>2. Yêu cầu</w:t>
      </w:r>
    </w:p>
    <w:p w14:paraId="1A51F5EB" w14:textId="77777777" w:rsidR="00DD6AF4" w:rsidRPr="006233C2" w:rsidRDefault="00DD6AF4" w:rsidP="006233C2">
      <w:pPr>
        <w:spacing w:after="80"/>
        <w:ind w:firstLine="720"/>
        <w:jc w:val="both"/>
        <w:rPr>
          <w:b/>
          <w:bCs/>
          <w:color w:val="0D0D0D"/>
        </w:rPr>
      </w:pPr>
      <w:r w:rsidRPr="006233C2">
        <w:rPr>
          <w:color w:val="0D0D0D"/>
        </w:rPr>
        <w:t>- Hội nghị được tổ chức nghiêm túc, thiết thực, đúng thành phần, thời gian và nội dung đề ra.</w:t>
      </w:r>
    </w:p>
    <w:p w14:paraId="5553FA4F" w14:textId="77777777" w:rsidR="00DD6AF4" w:rsidRPr="006233C2" w:rsidRDefault="00DD6AF4" w:rsidP="006233C2">
      <w:pPr>
        <w:spacing w:after="80"/>
        <w:ind w:firstLine="720"/>
        <w:jc w:val="both"/>
        <w:rPr>
          <w:b/>
          <w:bCs/>
          <w:color w:val="0D0D0D"/>
        </w:rPr>
      </w:pPr>
      <w:r w:rsidRPr="006233C2">
        <w:rPr>
          <w:color w:val="0D0D0D"/>
        </w:rPr>
        <w:t>- Nội dung triển khai phải bám sát chỉ đạo, hướng dẫn của cấp trên, bảo đảm đúng quy định pháp luật, công khai, dân chủ, công bằng và khách quan.</w:t>
      </w:r>
    </w:p>
    <w:p w14:paraId="11B67C8C" w14:textId="77777777" w:rsidR="00DD6AF4" w:rsidRPr="006233C2" w:rsidRDefault="00DD6AF4" w:rsidP="006233C2">
      <w:pPr>
        <w:spacing w:after="80"/>
        <w:ind w:firstLine="720"/>
        <w:jc w:val="both"/>
        <w:rPr>
          <w:b/>
          <w:bCs/>
          <w:color w:val="0D0D0D"/>
        </w:rPr>
      </w:pPr>
      <w:r w:rsidRPr="006233C2">
        <w:rPr>
          <w:color w:val="0D0D0D"/>
        </w:rPr>
        <w:t>- Các thành viên Hội đồng Nghĩa vụ quân sự xã và các đơn vị liên quan xác định rõ trách nhiệm, chủ động phối hợp, tổ chức thực hiện đồng bộ, hiệu quả.</w:t>
      </w:r>
    </w:p>
    <w:p w14:paraId="20D4C427" w14:textId="77777777" w:rsidR="00DD6AF4" w:rsidRPr="006233C2" w:rsidRDefault="00DD6AF4" w:rsidP="006233C2">
      <w:pPr>
        <w:spacing w:after="80"/>
        <w:ind w:firstLine="720"/>
        <w:jc w:val="both"/>
        <w:rPr>
          <w:b/>
          <w:bCs/>
          <w:color w:val="0D0D0D"/>
        </w:rPr>
      </w:pPr>
      <w:r w:rsidRPr="006233C2">
        <w:rPr>
          <w:color w:val="0D0D0D"/>
        </w:rPr>
        <w:t>- Sau Hội nghị, các nhiệm vụ phải được cụ thể hóa thành chương trình, kế hoạch và tiến độ thực hiện phù hợp với tình hình thực tế của địa phương.</w:t>
      </w:r>
    </w:p>
    <w:p w14:paraId="1D75D5FA" w14:textId="77777777" w:rsidR="00DD6AF4" w:rsidRPr="006233C2" w:rsidRDefault="00DD6AF4" w:rsidP="006233C2">
      <w:pPr>
        <w:spacing w:after="80"/>
        <w:ind w:firstLine="720"/>
        <w:jc w:val="both"/>
        <w:rPr>
          <w:b/>
          <w:bCs/>
          <w:color w:val="0D0D0D"/>
        </w:rPr>
      </w:pPr>
      <w:r w:rsidRPr="006233C2">
        <w:rPr>
          <w:b/>
          <w:bCs/>
          <w:color w:val="0D0D0D"/>
        </w:rPr>
        <w:t>II. THỜI GIAN, ĐỊA ĐIỂM, THÀNH PHẦN</w:t>
      </w:r>
    </w:p>
    <w:p w14:paraId="4C9E8813" w14:textId="77777777" w:rsidR="00E33DC0" w:rsidRPr="006233C2" w:rsidRDefault="00DD6AF4" w:rsidP="006233C2">
      <w:pPr>
        <w:spacing w:after="80"/>
        <w:ind w:firstLine="720"/>
        <w:jc w:val="both"/>
        <w:rPr>
          <w:b/>
          <w:color w:val="0D0D0D"/>
        </w:rPr>
      </w:pPr>
      <w:r w:rsidRPr="006233C2">
        <w:rPr>
          <w:b/>
          <w:color w:val="0D0D0D"/>
        </w:rPr>
        <w:t>1. Thời gian</w:t>
      </w:r>
    </w:p>
    <w:p w14:paraId="78D719D7" w14:textId="77777777" w:rsidR="00DD6AF4" w:rsidRPr="006233C2" w:rsidRDefault="00DD6AF4" w:rsidP="006233C2">
      <w:pPr>
        <w:spacing w:after="80"/>
        <w:ind w:firstLine="720"/>
        <w:jc w:val="both"/>
        <w:rPr>
          <w:color w:val="0D0D0D"/>
        </w:rPr>
      </w:pPr>
      <w:r w:rsidRPr="006233C2">
        <w:rPr>
          <w:color w:val="0D0D0D"/>
        </w:rPr>
        <w:t xml:space="preserve">- Thời gian tổ chức: 14 giờ 00 phút, ngày </w:t>
      </w:r>
      <w:r w:rsidR="00061E89" w:rsidRPr="006233C2">
        <w:rPr>
          <w:color w:val="0D0D0D"/>
        </w:rPr>
        <w:t xml:space="preserve">20 </w:t>
      </w:r>
      <w:r w:rsidR="00AE7E05" w:rsidRPr="006233C2">
        <w:rPr>
          <w:color w:val="0D0D0D"/>
        </w:rPr>
        <w:t>tháng 10 năm 2026 (</w:t>
      </w:r>
      <w:r w:rsidR="008007F1" w:rsidRPr="006233C2">
        <w:rPr>
          <w:color w:val="0D0D0D"/>
        </w:rPr>
        <w:t xml:space="preserve">Thứ </w:t>
      </w:r>
      <w:r w:rsidR="00061E89" w:rsidRPr="006233C2">
        <w:rPr>
          <w:color w:val="0D0D0D"/>
        </w:rPr>
        <w:t>Ba</w:t>
      </w:r>
      <w:r w:rsidR="008007F1" w:rsidRPr="006233C2">
        <w:rPr>
          <w:color w:val="0D0D0D"/>
        </w:rPr>
        <w:t>)</w:t>
      </w:r>
    </w:p>
    <w:p w14:paraId="6F073E3F" w14:textId="77777777" w:rsidR="00DD6AF4" w:rsidRPr="006233C2" w:rsidRDefault="00DD6AF4" w:rsidP="006233C2">
      <w:pPr>
        <w:spacing w:after="80"/>
        <w:ind w:firstLine="720"/>
        <w:jc w:val="both"/>
        <w:rPr>
          <w:b/>
          <w:bCs/>
          <w:color w:val="0D0D0D"/>
        </w:rPr>
      </w:pPr>
      <w:r w:rsidRPr="006233C2">
        <w:rPr>
          <w:b/>
          <w:bCs/>
          <w:color w:val="0D0D0D"/>
        </w:rPr>
        <w:t>2. Địa điểm</w:t>
      </w:r>
    </w:p>
    <w:p w14:paraId="03EBDB85" w14:textId="77777777" w:rsidR="00DD6AF4" w:rsidRPr="006233C2" w:rsidRDefault="00030FEF" w:rsidP="006233C2">
      <w:pPr>
        <w:spacing w:after="80"/>
        <w:ind w:firstLine="720"/>
        <w:jc w:val="both"/>
        <w:rPr>
          <w:color w:val="0D0D0D"/>
        </w:rPr>
      </w:pPr>
      <w:r w:rsidRPr="006233C2">
        <w:rPr>
          <w:color w:val="0D0D0D"/>
        </w:rPr>
        <w:t xml:space="preserve">- </w:t>
      </w:r>
      <w:r w:rsidR="00DD6AF4" w:rsidRPr="006233C2">
        <w:rPr>
          <w:color w:val="0D0D0D"/>
        </w:rPr>
        <w:t>Hội trường Ủy ban nhân</w:t>
      </w:r>
      <w:r w:rsidR="00AE7E05" w:rsidRPr="006233C2">
        <w:rPr>
          <w:color w:val="0D0D0D"/>
        </w:rPr>
        <w:t xml:space="preserve"> dân xã Hương Sơn, Đ</w:t>
      </w:r>
      <w:r w:rsidR="00E33DC0" w:rsidRPr="006233C2">
        <w:rPr>
          <w:color w:val="0D0D0D"/>
        </w:rPr>
        <w:t>ịa chỉ số 115 đường Nguyễn Tuấn Thiện</w:t>
      </w:r>
      <w:r w:rsidR="00AE7E05" w:rsidRPr="006233C2">
        <w:rPr>
          <w:color w:val="0D0D0D"/>
        </w:rPr>
        <w:t>.</w:t>
      </w:r>
    </w:p>
    <w:p w14:paraId="0A512EB3" w14:textId="77777777" w:rsidR="00E33DC0" w:rsidRPr="006233C2" w:rsidRDefault="00DD6AF4" w:rsidP="006233C2">
      <w:pPr>
        <w:spacing w:after="80"/>
        <w:ind w:firstLine="720"/>
        <w:jc w:val="both"/>
        <w:rPr>
          <w:b/>
          <w:bCs/>
          <w:color w:val="0D0D0D"/>
        </w:rPr>
      </w:pPr>
      <w:r w:rsidRPr="006233C2">
        <w:rPr>
          <w:b/>
          <w:bCs/>
          <w:color w:val="0D0D0D"/>
        </w:rPr>
        <w:t>3. Thành phần tham dự</w:t>
      </w:r>
    </w:p>
    <w:p w14:paraId="67793109" w14:textId="77777777" w:rsidR="00E33DC0" w:rsidRPr="006233C2" w:rsidRDefault="00DD6AF4" w:rsidP="006233C2">
      <w:pPr>
        <w:spacing w:after="80"/>
        <w:ind w:firstLine="720"/>
        <w:jc w:val="both"/>
        <w:rPr>
          <w:color w:val="0D0D0D"/>
          <w:spacing w:val="-12"/>
        </w:rPr>
      </w:pPr>
      <w:r w:rsidRPr="006233C2">
        <w:rPr>
          <w:color w:val="0D0D0D"/>
          <w:spacing w:val="-12"/>
        </w:rPr>
        <w:t>- Chủ tịch UBND xã, Chủ tịc</w:t>
      </w:r>
      <w:r w:rsidR="00030FEF" w:rsidRPr="006233C2">
        <w:rPr>
          <w:color w:val="0D0D0D"/>
          <w:spacing w:val="-12"/>
        </w:rPr>
        <w:t>h Hội đồng Nghĩa vụ quân sự xã -</w:t>
      </w:r>
      <w:r w:rsidRPr="006233C2">
        <w:rPr>
          <w:color w:val="0D0D0D"/>
          <w:spacing w:val="-12"/>
        </w:rPr>
        <w:t xml:space="preserve"> Chủ trì Hội nghị.</w:t>
      </w:r>
    </w:p>
    <w:p w14:paraId="2F5B2653" w14:textId="77777777" w:rsidR="00566CAA" w:rsidRPr="006233C2" w:rsidRDefault="00566CAA" w:rsidP="006233C2">
      <w:pPr>
        <w:spacing w:after="80"/>
        <w:ind w:firstLine="720"/>
        <w:jc w:val="both"/>
        <w:rPr>
          <w:b/>
          <w:bCs/>
          <w:color w:val="0D0D0D"/>
        </w:rPr>
      </w:pPr>
      <w:r w:rsidRPr="006233C2">
        <w:rPr>
          <w:color w:val="0D0D0D"/>
        </w:rPr>
        <w:t xml:space="preserve">- Đại diện Thường trực </w:t>
      </w:r>
      <w:r w:rsidRPr="006233C2">
        <w:t>Đảng</w:t>
      </w:r>
      <w:r w:rsidRPr="006233C2">
        <w:rPr>
          <w:color w:val="0D0D0D"/>
        </w:rPr>
        <w:t xml:space="preserve"> ủy, Thường trực HĐND xã.</w:t>
      </w:r>
    </w:p>
    <w:p w14:paraId="56DA01E3" w14:textId="77777777" w:rsidR="00E33DC0" w:rsidRPr="006233C2" w:rsidRDefault="00DD6AF4" w:rsidP="006233C2">
      <w:pPr>
        <w:pStyle w:val="BodyTextIndent"/>
        <w:spacing w:before="0" w:after="80" w:line="240" w:lineRule="auto"/>
        <w:ind w:firstLine="720"/>
        <w:rPr>
          <w:rFonts w:ascii="Times New Roman" w:hAnsi="Times New Roman"/>
          <w:b/>
          <w:bCs/>
          <w:color w:val="0D0D0D"/>
        </w:rPr>
      </w:pPr>
      <w:r w:rsidRPr="006233C2">
        <w:rPr>
          <w:rFonts w:ascii="Times New Roman" w:hAnsi="Times New Roman"/>
          <w:color w:val="0D0D0D"/>
          <w:szCs w:val="28"/>
        </w:rPr>
        <w:t xml:space="preserve">- </w:t>
      </w:r>
      <w:r w:rsidRPr="006233C2">
        <w:rPr>
          <w:rFonts w:ascii="Times New Roman" w:hAnsi="Times New Roman"/>
          <w:spacing w:val="0"/>
          <w:szCs w:val="28"/>
        </w:rPr>
        <w:t>Các</w:t>
      </w:r>
      <w:r w:rsidRPr="006233C2">
        <w:rPr>
          <w:rFonts w:ascii="Times New Roman" w:hAnsi="Times New Roman"/>
          <w:color w:val="0D0D0D"/>
          <w:szCs w:val="28"/>
        </w:rPr>
        <w:t xml:space="preserve"> Phó Chủ tịch và thành viên Hội đồng Nghĩa vụ quân sự xã.</w:t>
      </w:r>
    </w:p>
    <w:p w14:paraId="0487431A" w14:textId="77777777" w:rsidR="00E33DC0" w:rsidRPr="006233C2" w:rsidRDefault="00DD6AF4" w:rsidP="006233C2">
      <w:pPr>
        <w:spacing w:after="80"/>
        <w:ind w:firstLine="720"/>
        <w:jc w:val="both"/>
        <w:rPr>
          <w:color w:val="0D0D0D"/>
        </w:rPr>
      </w:pPr>
      <w:r w:rsidRPr="006233C2">
        <w:rPr>
          <w:color w:val="0D0D0D"/>
        </w:rPr>
        <w:t>- Đại diện lãnh đạo Ủy ban Mặt trận Tổ quốc Việt Nam xã và các tổ chức chính trị - xã hội.</w:t>
      </w:r>
    </w:p>
    <w:p w14:paraId="5425E38F" w14:textId="77777777" w:rsidR="00AE7E05" w:rsidRPr="006233C2" w:rsidRDefault="00AE7E05" w:rsidP="006233C2">
      <w:pPr>
        <w:spacing w:after="80"/>
        <w:ind w:firstLine="720"/>
        <w:jc w:val="both"/>
        <w:rPr>
          <w:b/>
          <w:bCs/>
          <w:color w:val="0D0D0D"/>
        </w:rPr>
      </w:pPr>
      <w:r w:rsidRPr="006233C2">
        <w:rPr>
          <w:color w:val="0D0D0D"/>
        </w:rPr>
        <w:t>- Ban Chỉ huy quân sự xã; Công an xã.</w:t>
      </w:r>
    </w:p>
    <w:p w14:paraId="4C97B7BF" w14:textId="77777777" w:rsidR="00E33DC0" w:rsidRPr="006233C2" w:rsidRDefault="00DD6AF4" w:rsidP="006233C2">
      <w:pPr>
        <w:spacing w:after="80"/>
        <w:ind w:firstLine="720"/>
        <w:jc w:val="both"/>
        <w:rPr>
          <w:color w:val="0D0D0D"/>
        </w:rPr>
      </w:pPr>
      <w:r w:rsidRPr="006233C2">
        <w:rPr>
          <w:color w:val="0D0D0D"/>
        </w:rPr>
        <w:t xml:space="preserve">- </w:t>
      </w:r>
      <w:r w:rsidR="00E33DC0" w:rsidRPr="006233C2">
        <w:rPr>
          <w:color w:val="0D0D0D"/>
        </w:rPr>
        <w:t xml:space="preserve">Ban </w:t>
      </w:r>
      <w:r w:rsidR="0085064E" w:rsidRPr="006233C2">
        <w:rPr>
          <w:color w:val="0D0D0D"/>
        </w:rPr>
        <w:t xml:space="preserve">công tác </w:t>
      </w:r>
      <w:r w:rsidR="00E33DC0" w:rsidRPr="006233C2">
        <w:rPr>
          <w:color w:val="0D0D0D"/>
        </w:rPr>
        <w:t>mặt trận thôn, thôn đội trưởng, tổ trưởng tổ an ninh 16 thôn trên địa bàn xã</w:t>
      </w:r>
      <w:r w:rsidRPr="006233C2">
        <w:rPr>
          <w:color w:val="0D0D0D"/>
        </w:rPr>
        <w:t>.</w:t>
      </w:r>
    </w:p>
    <w:p w14:paraId="7370E935" w14:textId="77777777" w:rsidR="00E33DC0" w:rsidRPr="006233C2" w:rsidRDefault="00DD6AF4" w:rsidP="006233C2">
      <w:pPr>
        <w:pStyle w:val="BodyTextIndent"/>
        <w:spacing w:before="0" w:after="80" w:line="240" w:lineRule="auto"/>
        <w:ind w:firstLine="720"/>
        <w:rPr>
          <w:rFonts w:ascii="Times New Roman" w:hAnsi="Times New Roman"/>
          <w:b/>
          <w:bCs/>
          <w:color w:val="0D0D0D"/>
        </w:rPr>
      </w:pPr>
      <w:r w:rsidRPr="006233C2">
        <w:rPr>
          <w:rFonts w:ascii="Times New Roman" w:hAnsi="Times New Roman"/>
          <w:b/>
          <w:bCs/>
          <w:spacing w:val="0"/>
          <w:szCs w:val="28"/>
        </w:rPr>
        <w:t>III</w:t>
      </w:r>
      <w:r w:rsidRPr="006233C2">
        <w:rPr>
          <w:rFonts w:ascii="Times New Roman" w:hAnsi="Times New Roman"/>
          <w:b/>
          <w:bCs/>
          <w:color w:val="0D0D0D"/>
          <w:szCs w:val="28"/>
        </w:rPr>
        <w:t xml:space="preserve">. NỘI </w:t>
      </w:r>
      <w:r w:rsidRPr="006233C2">
        <w:rPr>
          <w:rFonts w:ascii="Times New Roman" w:hAnsi="Times New Roman"/>
          <w:b/>
          <w:spacing w:val="0"/>
          <w:szCs w:val="28"/>
        </w:rPr>
        <w:t>DUNG</w:t>
      </w:r>
      <w:r w:rsidRPr="006233C2">
        <w:rPr>
          <w:rFonts w:ascii="Times New Roman" w:hAnsi="Times New Roman"/>
          <w:b/>
          <w:bCs/>
          <w:color w:val="0D0D0D"/>
          <w:szCs w:val="28"/>
        </w:rPr>
        <w:t xml:space="preserve"> HỘI NGHỊ</w:t>
      </w:r>
    </w:p>
    <w:p w14:paraId="4DAF99C1" w14:textId="77777777" w:rsidR="00E33DC0" w:rsidRPr="006233C2" w:rsidRDefault="00DD6AF4" w:rsidP="006233C2">
      <w:pPr>
        <w:pStyle w:val="BodyTextIndent"/>
        <w:spacing w:before="0" w:after="80" w:line="240" w:lineRule="auto"/>
        <w:ind w:firstLine="720"/>
        <w:rPr>
          <w:rFonts w:ascii="Times New Roman" w:hAnsi="Times New Roman"/>
          <w:b/>
          <w:bCs/>
          <w:color w:val="0D0D0D"/>
        </w:rPr>
      </w:pPr>
      <w:r w:rsidRPr="006233C2">
        <w:rPr>
          <w:rFonts w:ascii="Times New Roman" w:hAnsi="Times New Roman"/>
          <w:b/>
          <w:bCs/>
          <w:color w:val="0D0D0D"/>
          <w:szCs w:val="28"/>
        </w:rPr>
        <w:t xml:space="preserve">1. </w:t>
      </w:r>
      <w:r w:rsidRPr="006233C2">
        <w:rPr>
          <w:rFonts w:ascii="Times New Roman" w:hAnsi="Times New Roman"/>
          <w:b/>
          <w:spacing w:val="0"/>
          <w:szCs w:val="28"/>
        </w:rPr>
        <w:t>Ổn</w:t>
      </w:r>
      <w:r w:rsidRPr="006233C2">
        <w:rPr>
          <w:rFonts w:ascii="Times New Roman" w:hAnsi="Times New Roman"/>
          <w:b/>
          <w:bCs/>
          <w:color w:val="0D0D0D"/>
          <w:szCs w:val="28"/>
        </w:rPr>
        <w:t xml:space="preserve"> </w:t>
      </w:r>
      <w:r w:rsidRPr="006233C2">
        <w:rPr>
          <w:rFonts w:ascii="Times New Roman" w:hAnsi="Times New Roman"/>
          <w:b/>
          <w:spacing w:val="0"/>
          <w:szCs w:val="28"/>
        </w:rPr>
        <w:t>định</w:t>
      </w:r>
      <w:r w:rsidRPr="006233C2">
        <w:rPr>
          <w:rFonts w:ascii="Times New Roman" w:hAnsi="Times New Roman"/>
          <w:b/>
          <w:bCs/>
          <w:color w:val="0D0D0D"/>
          <w:szCs w:val="28"/>
        </w:rPr>
        <w:t xml:space="preserve"> tổ chức, khai mạc Hội nghị</w:t>
      </w:r>
    </w:p>
    <w:p w14:paraId="64AA528F" w14:textId="77777777" w:rsidR="00E33DC0" w:rsidRPr="006233C2" w:rsidRDefault="00DD6AF4" w:rsidP="006233C2">
      <w:pPr>
        <w:pStyle w:val="BodyTextIndent"/>
        <w:spacing w:before="0" w:after="80" w:line="240" w:lineRule="auto"/>
        <w:ind w:firstLine="720"/>
        <w:rPr>
          <w:rFonts w:ascii="Times New Roman" w:hAnsi="Times New Roman"/>
          <w:b/>
          <w:bCs/>
          <w:color w:val="0D0D0D"/>
        </w:rPr>
      </w:pPr>
      <w:r w:rsidRPr="006233C2">
        <w:rPr>
          <w:rFonts w:ascii="Times New Roman" w:hAnsi="Times New Roman"/>
          <w:color w:val="0D0D0D"/>
          <w:szCs w:val="28"/>
        </w:rPr>
        <w:t>- Tuyên bố lý do, giới thiệu đại biểu.</w:t>
      </w:r>
    </w:p>
    <w:p w14:paraId="752E22CB" w14:textId="77777777" w:rsidR="00E33DC0" w:rsidRPr="006233C2" w:rsidRDefault="00DD6AF4" w:rsidP="006233C2">
      <w:pPr>
        <w:pStyle w:val="BodyTextIndent"/>
        <w:spacing w:before="0" w:after="80" w:line="240" w:lineRule="auto"/>
        <w:ind w:firstLine="720"/>
        <w:rPr>
          <w:rFonts w:ascii="Times New Roman" w:hAnsi="Times New Roman"/>
          <w:b/>
          <w:bCs/>
          <w:color w:val="0D0D0D"/>
        </w:rPr>
      </w:pPr>
      <w:r w:rsidRPr="006233C2">
        <w:rPr>
          <w:rFonts w:ascii="Times New Roman" w:hAnsi="Times New Roman"/>
          <w:color w:val="0D0D0D"/>
          <w:szCs w:val="28"/>
        </w:rPr>
        <w:t xml:space="preserve">- </w:t>
      </w:r>
      <w:r w:rsidRPr="006233C2">
        <w:rPr>
          <w:rFonts w:ascii="Times New Roman" w:hAnsi="Times New Roman"/>
          <w:spacing w:val="0"/>
          <w:szCs w:val="28"/>
        </w:rPr>
        <w:t>Thông</w:t>
      </w:r>
      <w:r w:rsidRPr="006233C2">
        <w:rPr>
          <w:rFonts w:ascii="Times New Roman" w:hAnsi="Times New Roman"/>
          <w:color w:val="0D0D0D"/>
          <w:szCs w:val="28"/>
        </w:rPr>
        <w:t xml:space="preserve"> qua chương trình và nội dung làm việc.</w:t>
      </w:r>
    </w:p>
    <w:p w14:paraId="05F9C6B4" w14:textId="77777777" w:rsidR="00E33DC0" w:rsidRPr="006233C2" w:rsidRDefault="00DD6AF4" w:rsidP="006233C2">
      <w:pPr>
        <w:pStyle w:val="BodyTextIndent"/>
        <w:spacing w:before="0" w:after="80" w:line="240" w:lineRule="auto"/>
        <w:ind w:firstLine="720"/>
        <w:rPr>
          <w:rFonts w:ascii="Times New Roman" w:hAnsi="Times New Roman"/>
          <w:b/>
          <w:bCs/>
          <w:color w:val="0D0D0D"/>
        </w:rPr>
      </w:pPr>
      <w:r w:rsidRPr="006233C2">
        <w:rPr>
          <w:rFonts w:ascii="Times New Roman" w:hAnsi="Times New Roman"/>
          <w:color w:val="0D0D0D"/>
          <w:szCs w:val="28"/>
        </w:rPr>
        <w:t>- Phát biểu khai mạc, quán triệt mục đích, yêu cầu và nhiệm vụ trọng tâm của Hội nghị.</w:t>
      </w:r>
    </w:p>
    <w:p w14:paraId="5A488BBB" w14:textId="77777777" w:rsidR="00E33DC0" w:rsidRPr="006233C2" w:rsidRDefault="00DD6AF4" w:rsidP="006233C2">
      <w:pPr>
        <w:spacing w:after="80"/>
        <w:ind w:firstLine="720"/>
        <w:jc w:val="both"/>
        <w:rPr>
          <w:b/>
          <w:bCs/>
          <w:color w:val="0D0D0D"/>
        </w:rPr>
      </w:pPr>
      <w:r w:rsidRPr="006233C2">
        <w:rPr>
          <w:b/>
          <w:bCs/>
          <w:color w:val="0D0D0D"/>
        </w:rPr>
        <w:t>2. Quán triệt các văn bản chỉ đạo</w:t>
      </w:r>
    </w:p>
    <w:p w14:paraId="2C256272" w14:textId="77777777" w:rsidR="00E33DC0" w:rsidRPr="006233C2" w:rsidRDefault="00DD6AF4" w:rsidP="006233C2">
      <w:pPr>
        <w:pStyle w:val="BodyTextIndent"/>
        <w:spacing w:before="0" w:after="80" w:line="240" w:lineRule="auto"/>
        <w:ind w:firstLine="720"/>
        <w:rPr>
          <w:rFonts w:ascii="Times New Roman" w:hAnsi="Times New Roman"/>
          <w:b/>
          <w:bCs/>
          <w:color w:val="0D0D0D"/>
        </w:rPr>
      </w:pPr>
      <w:r w:rsidRPr="006233C2">
        <w:rPr>
          <w:rFonts w:ascii="Times New Roman" w:hAnsi="Times New Roman"/>
          <w:color w:val="0D0D0D"/>
          <w:szCs w:val="28"/>
        </w:rPr>
        <w:t>- Triển khai các văn bản của cấp trên về công tác tuyển chọn và gọi công dân nhập ngũ năm 2027.</w:t>
      </w:r>
    </w:p>
    <w:p w14:paraId="313E7D44" w14:textId="77777777" w:rsidR="00E33DC0" w:rsidRPr="006233C2" w:rsidRDefault="00DD6AF4" w:rsidP="006233C2">
      <w:pPr>
        <w:pStyle w:val="BodyTextIndent"/>
        <w:spacing w:before="0" w:after="80" w:line="240" w:lineRule="auto"/>
        <w:ind w:firstLine="720"/>
        <w:rPr>
          <w:rFonts w:ascii="Times New Roman" w:hAnsi="Times New Roman"/>
          <w:b/>
          <w:bCs/>
          <w:color w:val="0D0D0D"/>
        </w:rPr>
      </w:pPr>
      <w:r w:rsidRPr="006233C2">
        <w:rPr>
          <w:rFonts w:ascii="Times New Roman" w:hAnsi="Times New Roman"/>
          <w:color w:val="0D0D0D"/>
          <w:szCs w:val="28"/>
        </w:rPr>
        <w:t>- Triển khai các quy định, hướng dẫn về tuyển chọn công dân thực hiện nghĩa vụ tham gia Công an nhân dân năm 2027.</w:t>
      </w:r>
    </w:p>
    <w:p w14:paraId="455868FA" w14:textId="77777777" w:rsidR="00E33DC0" w:rsidRPr="006233C2" w:rsidRDefault="00DD6AF4" w:rsidP="006233C2">
      <w:pPr>
        <w:pStyle w:val="BodyTextIndent"/>
        <w:spacing w:before="0" w:after="80" w:line="240" w:lineRule="auto"/>
        <w:ind w:firstLine="720"/>
        <w:rPr>
          <w:rFonts w:ascii="Times New Roman" w:hAnsi="Times New Roman"/>
          <w:b/>
          <w:bCs/>
          <w:color w:val="0D0D0D"/>
        </w:rPr>
      </w:pPr>
      <w:r w:rsidRPr="006233C2">
        <w:rPr>
          <w:rFonts w:ascii="Times New Roman" w:hAnsi="Times New Roman"/>
          <w:color w:val="0D0D0D"/>
          <w:szCs w:val="28"/>
        </w:rPr>
        <w:lastRenderedPageBreak/>
        <w:t>- Quán triệt các yêu cầu về đăng ký, quản lý nguồn, sơ tuyển, khám sức khỏe, xét duyệt, hoàn thiện hồ sơ và thực hiện các bước tuyển chọn theo quy định.</w:t>
      </w:r>
    </w:p>
    <w:p w14:paraId="6BC01F67" w14:textId="77777777" w:rsidR="00E33DC0" w:rsidRPr="006233C2" w:rsidRDefault="00DD6AF4" w:rsidP="006233C2">
      <w:pPr>
        <w:pStyle w:val="BodyTextIndent"/>
        <w:spacing w:before="0" w:after="80" w:line="240" w:lineRule="auto"/>
        <w:ind w:firstLine="720"/>
        <w:rPr>
          <w:rFonts w:ascii="Times New Roman" w:hAnsi="Times New Roman"/>
          <w:b/>
          <w:bCs/>
          <w:color w:val="0D0D0D"/>
        </w:rPr>
      </w:pPr>
      <w:r w:rsidRPr="006233C2">
        <w:rPr>
          <w:rFonts w:ascii="Times New Roman" w:hAnsi="Times New Roman"/>
          <w:color w:val="0D0D0D"/>
          <w:szCs w:val="28"/>
        </w:rPr>
        <w:t>- Làm rõ trách nhiệm của từng cơ quan, đơn vị, cá nhân trong quá trình tổ chức thực hiện.</w:t>
      </w:r>
    </w:p>
    <w:p w14:paraId="4481916D" w14:textId="77777777" w:rsidR="00E33DC0" w:rsidRPr="006233C2" w:rsidRDefault="00DD6AF4" w:rsidP="006233C2">
      <w:pPr>
        <w:spacing w:after="80"/>
        <w:ind w:firstLine="720"/>
        <w:jc w:val="both"/>
        <w:rPr>
          <w:b/>
          <w:bCs/>
          <w:color w:val="0D0D0D"/>
        </w:rPr>
      </w:pPr>
      <w:r w:rsidRPr="006233C2">
        <w:rPr>
          <w:b/>
          <w:bCs/>
          <w:color w:val="0D0D0D"/>
        </w:rPr>
        <w:t>3. Đánh giá tình hình và triển khai nhiệm vụ tuyển quân năm 2027</w:t>
      </w:r>
    </w:p>
    <w:p w14:paraId="39B4E8BA" w14:textId="77777777" w:rsidR="00E33DC0" w:rsidRPr="006233C2" w:rsidRDefault="00DD6AF4" w:rsidP="006233C2">
      <w:pPr>
        <w:pStyle w:val="BodyTextIndent"/>
        <w:spacing w:before="0" w:after="80" w:line="240" w:lineRule="auto"/>
        <w:ind w:firstLine="720"/>
        <w:rPr>
          <w:rFonts w:ascii="Times New Roman" w:hAnsi="Times New Roman"/>
          <w:b/>
          <w:bCs/>
          <w:color w:val="0D0D0D"/>
        </w:rPr>
      </w:pPr>
      <w:r w:rsidRPr="006233C2">
        <w:rPr>
          <w:rFonts w:ascii="Times New Roman" w:hAnsi="Times New Roman"/>
          <w:color w:val="0D0D0D"/>
          <w:szCs w:val="28"/>
        </w:rPr>
        <w:t>- Báo cáo tình hình đăng ký, quản lý công dân trong độ tuổi thực hiện nghĩa vụ quân sự trên địa bàn xã.</w:t>
      </w:r>
    </w:p>
    <w:p w14:paraId="6C50F126" w14:textId="77777777" w:rsidR="00E33DC0" w:rsidRPr="006233C2" w:rsidRDefault="00DD6AF4" w:rsidP="006233C2">
      <w:pPr>
        <w:pStyle w:val="BodyTextIndent"/>
        <w:spacing w:before="0" w:after="80" w:line="240" w:lineRule="auto"/>
        <w:ind w:firstLine="720"/>
        <w:rPr>
          <w:rFonts w:ascii="Times New Roman" w:hAnsi="Times New Roman"/>
          <w:b/>
          <w:bCs/>
          <w:color w:val="0D0D0D"/>
        </w:rPr>
      </w:pPr>
      <w:r w:rsidRPr="006233C2">
        <w:rPr>
          <w:rFonts w:ascii="Times New Roman" w:hAnsi="Times New Roman"/>
          <w:color w:val="0D0D0D"/>
          <w:szCs w:val="28"/>
        </w:rPr>
        <w:t>- Rà soát nguồn công dân trong độ tuổi gọi nhập ngũ; nắm chắc số lượng, chất lượng, hoàn cảnh gia đình, trình độ văn hóa và các thông tin liên quan theo quy định.</w:t>
      </w:r>
    </w:p>
    <w:p w14:paraId="784026E1" w14:textId="77777777" w:rsidR="00E33DC0" w:rsidRPr="006233C2" w:rsidRDefault="00DD6AF4" w:rsidP="006233C2">
      <w:pPr>
        <w:pStyle w:val="BodyTextIndent"/>
        <w:spacing w:before="0" w:after="80" w:line="240" w:lineRule="auto"/>
        <w:ind w:firstLine="720"/>
        <w:rPr>
          <w:rFonts w:ascii="Times New Roman" w:hAnsi="Times New Roman"/>
          <w:b/>
          <w:bCs/>
          <w:color w:val="0D0D0D"/>
        </w:rPr>
      </w:pPr>
      <w:r w:rsidRPr="006233C2">
        <w:rPr>
          <w:rFonts w:ascii="Times New Roman" w:hAnsi="Times New Roman"/>
          <w:color w:val="0D0D0D"/>
          <w:szCs w:val="28"/>
        </w:rPr>
        <w:t>- Xác định các nhiệm vụ trọng tâm, tiến độ thực hiện và biện pháp phối hợp giữa Ban Chỉ huy quân sự xã, Công an xã, các ban, ngành, đoàn thể và các thôn.</w:t>
      </w:r>
    </w:p>
    <w:p w14:paraId="50206B1E" w14:textId="77777777" w:rsidR="00E33DC0" w:rsidRPr="006233C2" w:rsidRDefault="00DD6AF4" w:rsidP="006233C2">
      <w:pPr>
        <w:pStyle w:val="BodyTextIndent"/>
        <w:spacing w:before="0" w:after="80" w:line="240" w:lineRule="auto"/>
        <w:ind w:firstLine="720"/>
        <w:rPr>
          <w:rFonts w:ascii="Times New Roman" w:hAnsi="Times New Roman"/>
          <w:b/>
          <w:bCs/>
          <w:color w:val="0D0D0D"/>
        </w:rPr>
      </w:pPr>
      <w:r w:rsidRPr="006233C2">
        <w:rPr>
          <w:rFonts w:ascii="Times New Roman" w:hAnsi="Times New Roman"/>
          <w:color w:val="0D0D0D"/>
          <w:szCs w:val="28"/>
        </w:rPr>
        <w:t>- Triển khai công tác tuyên truyền, phổ biến pháp luật về nghĩa vụ quân sự và nghĩa vụ tham gia Công an nhân dân.</w:t>
      </w:r>
    </w:p>
    <w:p w14:paraId="06BA2E9A" w14:textId="77777777" w:rsidR="00E33DC0" w:rsidRPr="006233C2" w:rsidRDefault="00DD6AF4" w:rsidP="006233C2">
      <w:pPr>
        <w:pStyle w:val="BodyTextIndent"/>
        <w:spacing w:before="0" w:after="80" w:line="240" w:lineRule="auto"/>
        <w:ind w:firstLine="720"/>
        <w:rPr>
          <w:rFonts w:ascii="Times New Roman" w:hAnsi="Times New Roman"/>
          <w:b/>
          <w:bCs/>
          <w:color w:val="0D0D0D"/>
        </w:rPr>
      </w:pPr>
      <w:r w:rsidRPr="006233C2">
        <w:rPr>
          <w:rFonts w:ascii="Times New Roman" w:hAnsi="Times New Roman"/>
          <w:color w:val="0D0D0D"/>
          <w:szCs w:val="28"/>
        </w:rPr>
        <w:t>- Tổ chức thực hiện việc sơ tuyển, khám sức khỏe, xét duyệt và hoàn thiện hồ sơ theo đúng trình tự, thủ tục và lịch của cấp có thẩm quyền.</w:t>
      </w:r>
    </w:p>
    <w:p w14:paraId="2F9A6F1C" w14:textId="77777777" w:rsidR="00E33DC0" w:rsidRPr="006233C2" w:rsidRDefault="00DD6AF4" w:rsidP="006233C2">
      <w:pPr>
        <w:pStyle w:val="BodyTextIndent"/>
        <w:spacing w:before="0" w:after="80" w:line="240" w:lineRule="auto"/>
        <w:ind w:firstLine="720"/>
        <w:rPr>
          <w:rFonts w:ascii="Times New Roman" w:hAnsi="Times New Roman"/>
          <w:b/>
          <w:bCs/>
          <w:color w:val="0D0D0D"/>
        </w:rPr>
      </w:pPr>
      <w:r w:rsidRPr="006233C2">
        <w:rPr>
          <w:rFonts w:ascii="Times New Roman" w:hAnsi="Times New Roman"/>
          <w:color w:val="0D0D0D"/>
          <w:szCs w:val="28"/>
        </w:rPr>
        <w:t>- Chủ động nắm bắt tình hình tư tưởng của công dân và gia đình; kịp thời giải quyết các kiến nghị, vướng mắc phát sinh theo thẩm quyền.</w:t>
      </w:r>
    </w:p>
    <w:p w14:paraId="52A5629B" w14:textId="77777777" w:rsidR="00E33DC0" w:rsidRPr="006233C2" w:rsidRDefault="00DD6AF4" w:rsidP="006233C2">
      <w:pPr>
        <w:pStyle w:val="BodyTextIndent"/>
        <w:spacing w:before="0" w:after="80" w:line="240" w:lineRule="auto"/>
        <w:ind w:firstLine="720"/>
        <w:rPr>
          <w:rFonts w:ascii="Times New Roman" w:hAnsi="Times New Roman"/>
          <w:b/>
          <w:bCs/>
          <w:color w:val="0D0D0D"/>
        </w:rPr>
      </w:pPr>
      <w:r w:rsidRPr="006233C2">
        <w:rPr>
          <w:rFonts w:ascii="Times New Roman" w:hAnsi="Times New Roman"/>
          <w:color w:val="0D0D0D"/>
          <w:szCs w:val="28"/>
        </w:rPr>
        <w:t>- Thực hiện chính sách hậu phương quân đội, công tác động viên công dân sẵn sàng thực hiện nghĩa vụ với Tổ quốc.</w:t>
      </w:r>
    </w:p>
    <w:p w14:paraId="2DC4C18E" w14:textId="77777777" w:rsidR="00E33DC0" w:rsidRPr="006233C2" w:rsidRDefault="00DD6AF4" w:rsidP="006233C2">
      <w:pPr>
        <w:pStyle w:val="BodyTextIndent"/>
        <w:spacing w:before="0" w:after="80" w:line="240" w:lineRule="auto"/>
        <w:ind w:firstLine="720"/>
        <w:rPr>
          <w:rFonts w:ascii="Times New Roman" w:hAnsi="Times New Roman"/>
          <w:b/>
          <w:bCs/>
          <w:color w:val="0D0D0D"/>
        </w:rPr>
      </w:pPr>
      <w:r w:rsidRPr="006233C2">
        <w:rPr>
          <w:rFonts w:ascii="Times New Roman" w:hAnsi="Times New Roman"/>
          <w:b/>
          <w:bCs/>
          <w:color w:val="0D0D0D"/>
          <w:szCs w:val="28"/>
        </w:rPr>
        <w:t>4. Triển khai nhiệm vụ của Công an xã</w:t>
      </w:r>
    </w:p>
    <w:p w14:paraId="704237FA" w14:textId="77777777" w:rsidR="00E33DC0" w:rsidRPr="006233C2" w:rsidRDefault="00DD6AF4" w:rsidP="006233C2">
      <w:pPr>
        <w:spacing w:after="80"/>
        <w:ind w:firstLine="720"/>
        <w:jc w:val="both"/>
        <w:rPr>
          <w:b/>
          <w:bCs/>
          <w:color w:val="0D0D0D"/>
        </w:rPr>
      </w:pPr>
      <w:r w:rsidRPr="006233C2">
        <w:rPr>
          <w:color w:val="0D0D0D"/>
        </w:rPr>
        <w:t>- Phối hợp rà soát, quản lý công dân trong độ tuổi thực hiện nghĩa vụ tham gia Công an nhân dân.</w:t>
      </w:r>
    </w:p>
    <w:p w14:paraId="376A7864" w14:textId="77777777" w:rsidR="00E33DC0" w:rsidRPr="006233C2" w:rsidRDefault="00DD6AF4" w:rsidP="006233C2">
      <w:pPr>
        <w:spacing w:after="80"/>
        <w:ind w:firstLine="720"/>
        <w:jc w:val="both"/>
        <w:rPr>
          <w:b/>
          <w:bCs/>
          <w:color w:val="0D0D0D"/>
        </w:rPr>
      </w:pPr>
      <w:r w:rsidRPr="006233C2">
        <w:rPr>
          <w:color w:val="0D0D0D"/>
        </w:rPr>
        <w:t>- Tham mưu triển khai công tác tuyên truyền, hướng dẫn đăng ký và tiếp nhận hồ sơ theo quy định.</w:t>
      </w:r>
    </w:p>
    <w:p w14:paraId="0A9976DD" w14:textId="77777777" w:rsidR="00E33DC0" w:rsidRPr="006233C2" w:rsidRDefault="00DD6AF4" w:rsidP="006233C2">
      <w:pPr>
        <w:spacing w:after="80"/>
        <w:ind w:firstLine="720"/>
        <w:jc w:val="both"/>
        <w:rPr>
          <w:b/>
          <w:bCs/>
          <w:color w:val="0D0D0D"/>
        </w:rPr>
      </w:pPr>
      <w:r w:rsidRPr="006233C2">
        <w:rPr>
          <w:color w:val="0D0D0D"/>
        </w:rPr>
        <w:t>- Phối hợp với Ban Chỉ huy quân sự xã và các cơ quan liên quan trong việc quản lý nguồn, trao đổi thông tin, xác minh và thực hiện các bước tuyển chọn thuộc trách nhiệm của từng đơn vị.</w:t>
      </w:r>
    </w:p>
    <w:p w14:paraId="3C71AA4B" w14:textId="77777777" w:rsidR="00E33DC0" w:rsidRPr="006233C2" w:rsidRDefault="00DD6AF4" w:rsidP="006233C2">
      <w:pPr>
        <w:pStyle w:val="BodyTextIndent"/>
        <w:spacing w:before="0" w:after="80" w:line="240" w:lineRule="auto"/>
        <w:ind w:firstLine="720"/>
        <w:rPr>
          <w:rFonts w:ascii="Times New Roman" w:hAnsi="Times New Roman"/>
          <w:b/>
          <w:bCs/>
          <w:color w:val="0D0D0D"/>
        </w:rPr>
      </w:pPr>
      <w:r w:rsidRPr="006233C2">
        <w:rPr>
          <w:rFonts w:ascii="Times New Roman" w:hAnsi="Times New Roman"/>
          <w:color w:val="0D0D0D"/>
          <w:szCs w:val="28"/>
        </w:rPr>
        <w:t>- Chủ động tham mưu xử lý các khó khăn, vướng mắc phát sinh; bảo đảm việc tuyển chọn công dân thực hiện nghĩa vụ tham gia Công an nhân dân đúng quy định và chỉ tiêu được giao.</w:t>
      </w:r>
    </w:p>
    <w:p w14:paraId="6F9EC6F3" w14:textId="77777777" w:rsidR="00E33DC0" w:rsidRPr="006233C2" w:rsidRDefault="00DD6AF4" w:rsidP="006233C2">
      <w:pPr>
        <w:pStyle w:val="BodyTextIndent"/>
        <w:spacing w:before="0" w:after="80" w:line="240" w:lineRule="auto"/>
        <w:ind w:firstLine="720"/>
        <w:rPr>
          <w:rFonts w:ascii="Times New Roman" w:hAnsi="Times New Roman"/>
          <w:b/>
          <w:bCs/>
          <w:color w:val="0D0D0D"/>
        </w:rPr>
      </w:pPr>
      <w:r w:rsidRPr="006233C2">
        <w:rPr>
          <w:rFonts w:ascii="Times New Roman" w:hAnsi="Times New Roman"/>
          <w:b/>
          <w:bCs/>
          <w:color w:val="0D0D0D"/>
          <w:szCs w:val="28"/>
        </w:rPr>
        <w:t>5. Thảo luận, giải đáp khó khăn, vướng mắc</w:t>
      </w:r>
    </w:p>
    <w:p w14:paraId="394351F6" w14:textId="77777777" w:rsidR="00E33DC0" w:rsidRPr="006233C2" w:rsidRDefault="00DD6AF4" w:rsidP="006233C2">
      <w:pPr>
        <w:pStyle w:val="BodyTextIndent"/>
        <w:spacing w:before="0" w:after="80" w:line="240" w:lineRule="auto"/>
        <w:ind w:firstLine="720"/>
        <w:rPr>
          <w:rFonts w:ascii="Times New Roman" w:hAnsi="Times New Roman"/>
          <w:b/>
          <w:bCs/>
          <w:color w:val="0D0D0D"/>
        </w:rPr>
      </w:pPr>
      <w:r w:rsidRPr="006233C2">
        <w:rPr>
          <w:rFonts w:ascii="Times New Roman" w:hAnsi="Times New Roman"/>
          <w:color w:val="0D0D0D"/>
          <w:szCs w:val="28"/>
        </w:rPr>
        <w:t>- Các thành viên Hội đồng Nghĩa vụ quân sự xã, trưởng thôn và đại diện các đơn vị báo cáo tình hình, đề xuất biện pháp thực hiện.</w:t>
      </w:r>
    </w:p>
    <w:p w14:paraId="66AC239B" w14:textId="77777777" w:rsidR="00E33DC0" w:rsidRPr="006233C2" w:rsidRDefault="00DD6AF4" w:rsidP="006233C2">
      <w:pPr>
        <w:spacing w:after="80"/>
        <w:ind w:firstLine="720"/>
        <w:jc w:val="both"/>
        <w:rPr>
          <w:color w:val="0D0D0D"/>
        </w:rPr>
      </w:pPr>
      <w:r w:rsidRPr="006233C2">
        <w:rPr>
          <w:color w:val="0D0D0D"/>
        </w:rPr>
        <w:t>- Trao đổi, làm rõ những khó khăn trong quản lý nguồn, phối hợp rà soát, tuyên truyền, hoàn thiện hồ sơ và tổ chức thực hiện.</w:t>
      </w:r>
    </w:p>
    <w:p w14:paraId="74DED7F5" w14:textId="77777777" w:rsidR="00D6254F" w:rsidRPr="006233C2" w:rsidRDefault="00D6254F" w:rsidP="006233C2">
      <w:pPr>
        <w:spacing w:after="80"/>
        <w:ind w:firstLine="720"/>
        <w:jc w:val="both"/>
        <w:rPr>
          <w:b/>
          <w:bCs/>
          <w:color w:val="0D0D0D"/>
        </w:rPr>
      </w:pPr>
      <w:r w:rsidRPr="006233C2">
        <w:rPr>
          <w:color w:val="0D0D0D"/>
        </w:rPr>
        <w:t>- Thống nhất nhiệm vụ, trách nhiệm, tiến độ và cơ chế phối hợp trong thời gian tiếp theo.</w:t>
      </w:r>
    </w:p>
    <w:p w14:paraId="240FCC5D" w14:textId="77777777" w:rsidR="00DD6AF4" w:rsidRPr="006233C2" w:rsidRDefault="00DD6AF4" w:rsidP="006233C2">
      <w:pPr>
        <w:spacing w:after="80"/>
        <w:ind w:firstLine="720"/>
        <w:jc w:val="both"/>
        <w:rPr>
          <w:b/>
          <w:bCs/>
          <w:color w:val="0D0D0D"/>
        </w:rPr>
      </w:pPr>
      <w:r w:rsidRPr="006233C2">
        <w:rPr>
          <w:b/>
          <w:bCs/>
          <w:color w:val="0D0D0D"/>
        </w:rPr>
        <w:t>6. Kết luận Hội nghị</w:t>
      </w:r>
    </w:p>
    <w:p w14:paraId="0D1FD717" w14:textId="77777777" w:rsidR="00DD6AF4" w:rsidRPr="006233C2" w:rsidRDefault="00DD6AF4" w:rsidP="006233C2">
      <w:pPr>
        <w:spacing w:after="80"/>
        <w:ind w:firstLine="720"/>
        <w:jc w:val="both"/>
        <w:rPr>
          <w:color w:val="0D0D0D"/>
        </w:rPr>
      </w:pPr>
      <w:r w:rsidRPr="006233C2">
        <w:rPr>
          <w:color w:val="0D0D0D"/>
        </w:rPr>
        <w:t xml:space="preserve">Chủ trì Hội nghị kết luận các nhiệm vụ trọng tâm; giao trách nhiệm cụ thể cho từng cơ quan, đơn vị và cá nhân; yêu cầu tổ chức thực hiện nghiêm túc, bảo </w:t>
      </w:r>
      <w:r w:rsidRPr="006233C2">
        <w:rPr>
          <w:color w:val="0D0D0D"/>
        </w:rPr>
        <w:lastRenderedPageBreak/>
        <w:t>đảm đúng quy định và tiến độ công tác tuyển chọn, gọi công dân nhập ngũ, thực hiện nghĩa vụ tham gia Công an nhân dân năm 2027.</w:t>
      </w:r>
    </w:p>
    <w:p w14:paraId="198B55E4" w14:textId="77777777" w:rsidR="00DD6AF4" w:rsidRPr="006233C2" w:rsidRDefault="00DD6AF4" w:rsidP="006233C2">
      <w:pPr>
        <w:spacing w:after="80"/>
        <w:ind w:firstLine="720"/>
        <w:jc w:val="both"/>
        <w:rPr>
          <w:b/>
          <w:bCs/>
          <w:color w:val="0D0D0D"/>
        </w:rPr>
      </w:pPr>
      <w:r w:rsidRPr="006233C2">
        <w:rPr>
          <w:b/>
          <w:bCs/>
          <w:color w:val="0D0D0D"/>
        </w:rPr>
        <w:t>IV. PHÂN CÔNG NHIỆM VỤ</w:t>
      </w:r>
    </w:p>
    <w:p w14:paraId="116AB8B7" w14:textId="77777777" w:rsidR="00E33DC0" w:rsidRPr="006233C2" w:rsidRDefault="00DD6AF4" w:rsidP="006233C2">
      <w:pPr>
        <w:spacing w:after="80"/>
        <w:ind w:firstLine="720"/>
        <w:jc w:val="both"/>
        <w:rPr>
          <w:b/>
          <w:bCs/>
          <w:color w:val="0D0D0D"/>
        </w:rPr>
      </w:pPr>
      <w:r w:rsidRPr="006233C2">
        <w:rPr>
          <w:b/>
          <w:bCs/>
          <w:color w:val="0D0D0D"/>
        </w:rPr>
        <w:t>1. Chủ tịch Hội đồng Nghĩa vụ quân sự xã</w:t>
      </w:r>
    </w:p>
    <w:p w14:paraId="463CF063" w14:textId="77777777" w:rsidR="00E33DC0" w:rsidRPr="006233C2" w:rsidRDefault="00DD6AF4" w:rsidP="006233C2">
      <w:pPr>
        <w:spacing w:after="80"/>
        <w:ind w:firstLine="720"/>
        <w:jc w:val="both"/>
        <w:rPr>
          <w:b/>
          <w:bCs/>
          <w:color w:val="0D0D0D"/>
        </w:rPr>
      </w:pPr>
      <w:r w:rsidRPr="006233C2">
        <w:rPr>
          <w:color w:val="0D0D0D"/>
        </w:rPr>
        <w:t>- Chỉ đạo chung việc chuẩn bị và tổ chức Hội nghị.</w:t>
      </w:r>
    </w:p>
    <w:p w14:paraId="2ADEF0BD" w14:textId="77777777" w:rsidR="00E33DC0" w:rsidRPr="006233C2" w:rsidRDefault="00DD6AF4" w:rsidP="006233C2">
      <w:pPr>
        <w:spacing w:after="80"/>
        <w:ind w:firstLine="720"/>
        <w:jc w:val="both"/>
        <w:rPr>
          <w:color w:val="0D0D0D"/>
        </w:rPr>
      </w:pPr>
      <w:r w:rsidRPr="006233C2">
        <w:rPr>
          <w:color w:val="0D0D0D"/>
        </w:rPr>
        <w:t>- Chủ trì, kết luận Hội nghị; chỉ đạo các thành viên Hội đồng Nghĩa vụ quân sự xã triển khai thực hiện nhiệm vụ theo chức năng, thẩm quyền.</w:t>
      </w:r>
    </w:p>
    <w:p w14:paraId="45C65648" w14:textId="77777777" w:rsidR="00AE7E05" w:rsidRPr="006233C2" w:rsidRDefault="00AE7E05" w:rsidP="006233C2">
      <w:pPr>
        <w:spacing w:after="80"/>
        <w:ind w:firstLine="720"/>
        <w:jc w:val="both"/>
        <w:rPr>
          <w:b/>
          <w:bCs/>
          <w:color w:val="0D0D0D"/>
          <w:spacing w:val="-10"/>
        </w:rPr>
      </w:pPr>
      <w:r w:rsidRPr="006233C2">
        <w:rPr>
          <w:color w:val="0D0D0D"/>
          <w:spacing w:val="-10"/>
        </w:rPr>
        <w:t>- Theo dõi, kiểm tra và đôn đốc việc thực hiện các nhiệm vụ đã được thống nhất.</w:t>
      </w:r>
    </w:p>
    <w:p w14:paraId="64E8D6E7" w14:textId="77777777" w:rsidR="00E33DC0" w:rsidRPr="006233C2" w:rsidRDefault="00DD6AF4" w:rsidP="006233C2">
      <w:pPr>
        <w:spacing w:after="80"/>
        <w:ind w:firstLine="720"/>
        <w:jc w:val="both"/>
        <w:rPr>
          <w:b/>
          <w:bCs/>
          <w:color w:val="0D0D0D"/>
        </w:rPr>
      </w:pPr>
      <w:r w:rsidRPr="006233C2">
        <w:rPr>
          <w:b/>
          <w:bCs/>
          <w:color w:val="0D0D0D"/>
        </w:rPr>
        <w:t xml:space="preserve">2. Ban Chỉ </w:t>
      </w:r>
      <w:r w:rsidR="00D6254F" w:rsidRPr="006233C2">
        <w:rPr>
          <w:b/>
          <w:bCs/>
          <w:color w:val="0D0D0D"/>
        </w:rPr>
        <w:t>h</w:t>
      </w:r>
      <w:r w:rsidRPr="006233C2">
        <w:rPr>
          <w:b/>
          <w:bCs/>
          <w:color w:val="0D0D0D"/>
        </w:rPr>
        <w:t>uy quân sự xã</w:t>
      </w:r>
    </w:p>
    <w:p w14:paraId="53895873" w14:textId="77777777" w:rsidR="00E33DC0" w:rsidRPr="006233C2" w:rsidRDefault="00DD6AF4" w:rsidP="006233C2">
      <w:pPr>
        <w:spacing w:after="80"/>
        <w:ind w:firstLine="720"/>
        <w:jc w:val="both"/>
        <w:rPr>
          <w:color w:val="0D0D0D"/>
        </w:rPr>
      </w:pPr>
      <w:r w:rsidRPr="006233C2">
        <w:rPr>
          <w:color w:val="0D0D0D"/>
        </w:rPr>
        <w:t>- Chủ trì tham mưu xây dựng nội dung, chương trình và tài liệu Hội nghị liên quan đến công tác tuyển chọn, gọi công dân nhập ngũ.</w:t>
      </w:r>
    </w:p>
    <w:p w14:paraId="57130945" w14:textId="77777777" w:rsidR="00D6254F" w:rsidRPr="006233C2" w:rsidRDefault="00D6254F" w:rsidP="006233C2">
      <w:pPr>
        <w:spacing w:after="80"/>
        <w:ind w:firstLine="720"/>
        <w:jc w:val="both"/>
        <w:rPr>
          <w:color w:val="0D0D0D"/>
        </w:rPr>
      </w:pPr>
      <w:r w:rsidRPr="006233C2">
        <w:rPr>
          <w:color w:val="0D0D0D"/>
        </w:rPr>
        <w:t>- Tham mưu ban hành giấy mời, chuẩn bị hội trường, âm thanh, ánh sáng, nước uống và các điều kiện cần thiết.</w:t>
      </w:r>
    </w:p>
    <w:p w14:paraId="10577F93" w14:textId="77777777" w:rsidR="00E33DC0" w:rsidRPr="006233C2" w:rsidRDefault="00DD6AF4" w:rsidP="006233C2">
      <w:pPr>
        <w:spacing w:after="80"/>
        <w:ind w:firstLine="720"/>
        <w:jc w:val="both"/>
        <w:rPr>
          <w:b/>
          <w:bCs/>
          <w:color w:val="0D0D0D"/>
        </w:rPr>
      </w:pPr>
      <w:r w:rsidRPr="006233C2">
        <w:rPr>
          <w:color w:val="0D0D0D"/>
        </w:rPr>
        <w:t>- Chuẩn bị báo cáo về tình hình quản lý nguồn, công tác đăng ký nghĩa vụ quân sự và nhiệm vụ tuyển quân năm 2027.</w:t>
      </w:r>
    </w:p>
    <w:p w14:paraId="07C5E646" w14:textId="77777777" w:rsidR="00E33DC0" w:rsidRPr="006233C2" w:rsidRDefault="00E33DC0" w:rsidP="006233C2">
      <w:pPr>
        <w:spacing w:after="80"/>
        <w:ind w:firstLine="720"/>
        <w:jc w:val="both"/>
        <w:rPr>
          <w:b/>
          <w:bCs/>
          <w:color w:val="0D0D0D"/>
        </w:rPr>
      </w:pPr>
      <w:r w:rsidRPr="006233C2">
        <w:rPr>
          <w:b/>
          <w:bCs/>
          <w:color w:val="0D0D0D"/>
        </w:rPr>
        <w:t xml:space="preserve">- </w:t>
      </w:r>
      <w:r w:rsidR="00DD6AF4" w:rsidRPr="006233C2">
        <w:rPr>
          <w:color w:val="0D0D0D"/>
        </w:rPr>
        <w:t>Phối hợp với Công an xã, các ban, ngành, đoàn thể và trưởng thôn tổ chức rà soát, quản lý nguồn công dân.</w:t>
      </w:r>
    </w:p>
    <w:p w14:paraId="4E1FC3ED" w14:textId="77777777" w:rsidR="00DD6AF4" w:rsidRPr="006233C2" w:rsidRDefault="00DD6AF4" w:rsidP="006233C2">
      <w:pPr>
        <w:spacing w:after="80"/>
        <w:ind w:firstLine="720"/>
        <w:jc w:val="both"/>
        <w:rPr>
          <w:b/>
          <w:bCs/>
          <w:color w:val="0D0D0D"/>
        </w:rPr>
      </w:pPr>
      <w:r w:rsidRPr="006233C2">
        <w:rPr>
          <w:color w:val="0D0D0D"/>
        </w:rPr>
        <w:t>- Tham mưu triển khai các bước tuyển chọn, gọi công dân nhập ngũ theo chỉ đạo của cấp có thẩm quyền.</w:t>
      </w:r>
    </w:p>
    <w:p w14:paraId="33AC334A" w14:textId="77777777" w:rsidR="00030FEF" w:rsidRPr="006233C2" w:rsidRDefault="00DD6AF4" w:rsidP="006233C2">
      <w:pPr>
        <w:spacing w:after="80"/>
        <w:ind w:firstLine="720"/>
        <w:jc w:val="both"/>
        <w:rPr>
          <w:b/>
          <w:bCs/>
          <w:color w:val="0D0D0D"/>
        </w:rPr>
      </w:pPr>
      <w:r w:rsidRPr="006233C2">
        <w:rPr>
          <w:b/>
          <w:bCs/>
          <w:color w:val="0D0D0D"/>
        </w:rPr>
        <w:t>3. Công an xã</w:t>
      </w:r>
    </w:p>
    <w:p w14:paraId="70386FB4" w14:textId="77777777" w:rsidR="00030FEF" w:rsidRPr="006233C2" w:rsidRDefault="00DD6AF4" w:rsidP="006233C2">
      <w:pPr>
        <w:spacing w:after="80"/>
        <w:ind w:firstLine="720"/>
        <w:jc w:val="both"/>
        <w:rPr>
          <w:b/>
          <w:bCs/>
          <w:color w:val="0D0D0D"/>
        </w:rPr>
      </w:pPr>
      <w:r w:rsidRPr="006233C2">
        <w:rPr>
          <w:color w:val="0D0D0D"/>
        </w:rPr>
        <w:t>- Chuẩn bị nội dung triển khai công tác tuyển chọn công dân thực hiện nghĩa vụ tham gia Công an nhân dân năm 2027.</w:t>
      </w:r>
    </w:p>
    <w:p w14:paraId="402233B8" w14:textId="77777777" w:rsidR="00030FEF" w:rsidRPr="006233C2" w:rsidRDefault="00DD6AF4" w:rsidP="006233C2">
      <w:pPr>
        <w:spacing w:after="80"/>
        <w:ind w:firstLine="720"/>
        <w:jc w:val="both"/>
        <w:rPr>
          <w:color w:val="0D0D0D"/>
        </w:rPr>
      </w:pPr>
      <w:r w:rsidRPr="006233C2">
        <w:rPr>
          <w:color w:val="0D0D0D"/>
        </w:rPr>
        <w:t>- Phối hợp rà soát, quản lý nguồn công dân, tuyên truyền, hướng dẫn hồ sơ và thực hiện nhiệm vụ thuộc chức năng, thẩm quyền.</w:t>
      </w:r>
    </w:p>
    <w:p w14:paraId="7B26DFE6" w14:textId="77777777" w:rsidR="00AE7E05" w:rsidRPr="006233C2" w:rsidRDefault="00AE7E05" w:rsidP="006233C2">
      <w:pPr>
        <w:spacing w:after="80"/>
        <w:ind w:firstLine="720"/>
        <w:jc w:val="both"/>
        <w:rPr>
          <w:b/>
          <w:bCs/>
          <w:color w:val="0D0D0D"/>
        </w:rPr>
      </w:pPr>
      <w:r w:rsidRPr="006233C2">
        <w:rPr>
          <w:color w:val="0D0D0D"/>
        </w:rPr>
        <w:t>- Phối hợp chặt chẽ với Ban Chỉ huy quân sự xã trong quá trình tổ chức thực hiện.</w:t>
      </w:r>
    </w:p>
    <w:p w14:paraId="1D687464" w14:textId="77777777" w:rsidR="00030FEF" w:rsidRPr="006233C2" w:rsidRDefault="00DD6AF4" w:rsidP="006233C2">
      <w:pPr>
        <w:spacing w:after="80"/>
        <w:ind w:firstLine="720"/>
        <w:jc w:val="both"/>
        <w:rPr>
          <w:b/>
          <w:bCs/>
          <w:color w:val="0D0D0D"/>
        </w:rPr>
      </w:pPr>
      <w:r w:rsidRPr="006233C2">
        <w:rPr>
          <w:b/>
          <w:bCs/>
          <w:color w:val="0D0D0D"/>
        </w:rPr>
        <w:t xml:space="preserve">4. Văn phòng </w:t>
      </w:r>
      <w:r w:rsidR="00AE7E05" w:rsidRPr="006233C2">
        <w:rPr>
          <w:b/>
          <w:bCs/>
          <w:color w:val="0D0D0D"/>
        </w:rPr>
        <w:t>HĐND-</w:t>
      </w:r>
      <w:r w:rsidRPr="006233C2">
        <w:rPr>
          <w:b/>
          <w:bCs/>
          <w:color w:val="0D0D0D"/>
        </w:rPr>
        <w:t>UBND xã</w:t>
      </w:r>
    </w:p>
    <w:p w14:paraId="4B45E14A" w14:textId="77777777" w:rsidR="00AE7E05" w:rsidRPr="006233C2" w:rsidRDefault="00AE7E05" w:rsidP="006233C2">
      <w:pPr>
        <w:spacing w:after="80"/>
        <w:ind w:firstLine="720"/>
        <w:jc w:val="both"/>
        <w:rPr>
          <w:b/>
          <w:bCs/>
          <w:color w:val="0D0D0D"/>
        </w:rPr>
      </w:pPr>
      <w:r w:rsidRPr="006233C2">
        <w:rPr>
          <w:color w:val="0D0D0D"/>
        </w:rPr>
        <w:t>- Phối hợp chuẩn bị tài liệu, danh sách đại biểu, chương trình Hội nghị và công tác phục vụ.</w:t>
      </w:r>
    </w:p>
    <w:p w14:paraId="52E0C03A" w14:textId="77777777" w:rsidR="00DD6AF4" w:rsidRPr="006233C2" w:rsidRDefault="00DD6AF4" w:rsidP="006233C2">
      <w:pPr>
        <w:spacing w:after="80"/>
        <w:ind w:firstLine="720"/>
        <w:jc w:val="both"/>
        <w:rPr>
          <w:b/>
          <w:bCs/>
          <w:color w:val="0D0D0D"/>
        </w:rPr>
      </w:pPr>
      <w:r w:rsidRPr="006233C2">
        <w:rPr>
          <w:color w:val="0D0D0D"/>
        </w:rPr>
        <w:t>- Ghi biên bản, tổng hợp ý kiến, tham mưu thông báo kết luận và lưu trữ hồ sơ Hội nghị theo quy định.</w:t>
      </w:r>
    </w:p>
    <w:p w14:paraId="133B63F0" w14:textId="77777777" w:rsidR="00030FEF" w:rsidRPr="006233C2" w:rsidRDefault="00DD6AF4" w:rsidP="006233C2">
      <w:pPr>
        <w:spacing w:after="80"/>
        <w:ind w:firstLine="720"/>
        <w:jc w:val="both"/>
        <w:rPr>
          <w:b/>
          <w:bCs/>
          <w:color w:val="0D0D0D"/>
        </w:rPr>
      </w:pPr>
      <w:r w:rsidRPr="006233C2">
        <w:rPr>
          <w:b/>
          <w:bCs/>
          <w:color w:val="0D0D0D"/>
        </w:rPr>
        <w:t>5. Các ban, ngành, đoàn thể xã</w:t>
      </w:r>
    </w:p>
    <w:p w14:paraId="6875B31F" w14:textId="77777777" w:rsidR="00030FEF" w:rsidRPr="006233C2" w:rsidRDefault="00DD6AF4" w:rsidP="006233C2">
      <w:pPr>
        <w:spacing w:after="80"/>
        <w:ind w:firstLine="720"/>
        <w:jc w:val="both"/>
        <w:rPr>
          <w:b/>
          <w:bCs/>
          <w:color w:val="0D0D0D"/>
        </w:rPr>
      </w:pPr>
      <w:r w:rsidRPr="006233C2">
        <w:rPr>
          <w:bCs/>
          <w:color w:val="0D0D0D"/>
        </w:rPr>
        <w:t>- Căn cứ chức năng, nhiệm vụ được giao, phối hợp tuyên truyền, vận động</w:t>
      </w:r>
      <w:r w:rsidRPr="006233C2">
        <w:rPr>
          <w:color w:val="0D0D0D"/>
        </w:rPr>
        <w:t xml:space="preserve"> công dân và gia đình chấp hành nghiêm quy định về nghĩa vụ quân sự, nghĩa vụ tham gia Công an nhân dân.</w:t>
      </w:r>
    </w:p>
    <w:p w14:paraId="06658A4D" w14:textId="77777777" w:rsidR="00030FEF" w:rsidRPr="006233C2" w:rsidRDefault="00DD6AF4" w:rsidP="006233C2">
      <w:pPr>
        <w:spacing w:after="80"/>
        <w:ind w:firstLine="720"/>
        <w:jc w:val="both"/>
        <w:rPr>
          <w:b/>
          <w:bCs/>
          <w:color w:val="0D0D0D"/>
        </w:rPr>
      </w:pPr>
      <w:r w:rsidRPr="006233C2">
        <w:rPr>
          <w:color w:val="0D0D0D"/>
        </w:rPr>
        <w:t xml:space="preserve">- </w:t>
      </w:r>
      <w:r w:rsidRPr="006233C2">
        <w:rPr>
          <w:bCs/>
          <w:color w:val="0D0D0D"/>
        </w:rPr>
        <w:t>Tham</w:t>
      </w:r>
      <w:r w:rsidRPr="006233C2">
        <w:rPr>
          <w:color w:val="0D0D0D"/>
        </w:rPr>
        <w:t xml:space="preserve"> gia quản lý, nắm bắt tình hình công dân; phối hợp giải quyết khó khăn, vướng mắc và thực hiện chính sách hậu phương quân đội.</w:t>
      </w:r>
    </w:p>
    <w:p w14:paraId="00775DE1" w14:textId="77777777" w:rsidR="00DD6AF4" w:rsidRPr="006233C2" w:rsidRDefault="00DD6AF4" w:rsidP="006233C2">
      <w:pPr>
        <w:spacing w:after="80"/>
        <w:ind w:firstLine="720"/>
        <w:jc w:val="both"/>
        <w:rPr>
          <w:color w:val="0D0D0D"/>
        </w:rPr>
      </w:pPr>
      <w:r w:rsidRPr="006233C2">
        <w:rPr>
          <w:color w:val="0D0D0D"/>
        </w:rPr>
        <w:t>- Cử đại diện tham dự Hội nghị đầy đủ, đúng thành phần.</w:t>
      </w:r>
    </w:p>
    <w:p w14:paraId="7E593329" w14:textId="77777777" w:rsidR="00D6254F" w:rsidRPr="006233C2" w:rsidRDefault="00D6254F" w:rsidP="006233C2">
      <w:pPr>
        <w:spacing w:after="80"/>
        <w:ind w:firstLine="720"/>
        <w:jc w:val="both"/>
        <w:rPr>
          <w:b/>
          <w:bCs/>
          <w:color w:val="0D0D0D"/>
        </w:rPr>
      </w:pPr>
      <w:r w:rsidRPr="006233C2">
        <w:rPr>
          <w:b/>
          <w:color w:val="0D0D0D"/>
        </w:rPr>
        <w:t>6. Trưởng các thôn</w:t>
      </w:r>
    </w:p>
    <w:p w14:paraId="3F0CB577" w14:textId="77777777" w:rsidR="00030FEF" w:rsidRPr="006233C2" w:rsidRDefault="00DD6AF4" w:rsidP="006233C2">
      <w:pPr>
        <w:spacing w:after="80"/>
        <w:ind w:firstLine="720"/>
        <w:jc w:val="both"/>
        <w:rPr>
          <w:b/>
          <w:bCs/>
          <w:color w:val="0D0D0D"/>
        </w:rPr>
      </w:pPr>
      <w:r w:rsidRPr="006233C2">
        <w:rPr>
          <w:color w:val="0D0D0D"/>
        </w:rPr>
        <w:lastRenderedPageBreak/>
        <w:t>- Rà soát, nắm chắc tình hình công dân trong độ tuổi thực hiện nghĩa vụ quân sự và nghĩa vụ tham gia Công an nhân dân.</w:t>
      </w:r>
    </w:p>
    <w:p w14:paraId="659A6820" w14:textId="77777777" w:rsidR="00030FEF" w:rsidRPr="006233C2" w:rsidRDefault="00DD6AF4" w:rsidP="006233C2">
      <w:pPr>
        <w:spacing w:after="80"/>
        <w:ind w:firstLine="720"/>
        <w:jc w:val="both"/>
        <w:rPr>
          <w:b/>
          <w:bCs/>
          <w:color w:val="0D0D0D"/>
        </w:rPr>
      </w:pPr>
      <w:r w:rsidRPr="006233C2">
        <w:rPr>
          <w:color w:val="0D0D0D"/>
        </w:rPr>
        <w:t>- Phối hợp với Ban Chỉ huy quân sự xã, Công an xã trong việc cập nhật thông tin, quản lý nguồn và tuyên truyền, vận động công dân.</w:t>
      </w:r>
    </w:p>
    <w:p w14:paraId="6F9981EB" w14:textId="77777777" w:rsidR="00030FEF" w:rsidRPr="006233C2" w:rsidRDefault="00DD6AF4" w:rsidP="006233C2">
      <w:pPr>
        <w:spacing w:after="80"/>
        <w:ind w:firstLine="720"/>
        <w:jc w:val="both"/>
        <w:rPr>
          <w:color w:val="0D0D0D"/>
        </w:rPr>
      </w:pPr>
      <w:r w:rsidRPr="006233C2">
        <w:rPr>
          <w:color w:val="0D0D0D"/>
        </w:rPr>
        <w:t>- Kịp thời báo cáo những trường hợp biến động nhân khẩu, khó khăn, vướng mắc và vấn đề phát sinh tại địa bàn.</w:t>
      </w:r>
    </w:p>
    <w:p w14:paraId="6F19FC98" w14:textId="77777777" w:rsidR="00D6254F" w:rsidRPr="006233C2" w:rsidRDefault="00D6254F" w:rsidP="006233C2">
      <w:pPr>
        <w:spacing w:after="80"/>
        <w:ind w:firstLine="720"/>
        <w:jc w:val="both"/>
        <w:rPr>
          <w:b/>
          <w:bCs/>
          <w:color w:val="0D0D0D"/>
        </w:rPr>
      </w:pPr>
      <w:r w:rsidRPr="006233C2">
        <w:rPr>
          <w:color w:val="0D0D0D"/>
        </w:rPr>
        <w:t>- Thực hiện các nhiệm vụ khác theo phân công của Hội đồng.</w:t>
      </w:r>
    </w:p>
    <w:p w14:paraId="52FC4688" w14:textId="77777777" w:rsidR="00DD6AF4" w:rsidRPr="006233C2" w:rsidRDefault="00DD6AF4" w:rsidP="006233C2">
      <w:pPr>
        <w:spacing w:after="80"/>
        <w:ind w:firstLine="720"/>
        <w:jc w:val="both"/>
        <w:rPr>
          <w:b/>
          <w:bCs/>
          <w:color w:val="0D0D0D"/>
        </w:rPr>
      </w:pPr>
      <w:r w:rsidRPr="006233C2">
        <w:rPr>
          <w:b/>
          <w:bCs/>
          <w:color w:val="0D0D0D"/>
        </w:rPr>
        <w:t>V. KINH PHÍ THỰC HIỆN</w:t>
      </w:r>
    </w:p>
    <w:p w14:paraId="332ABE3A" w14:textId="77777777" w:rsidR="00030FEF" w:rsidRPr="006233C2" w:rsidRDefault="00DD6AF4" w:rsidP="006233C2">
      <w:pPr>
        <w:spacing w:after="80"/>
        <w:ind w:firstLine="720"/>
        <w:jc w:val="both"/>
        <w:rPr>
          <w:color w:val="0D0D0D"/>
        </w:rPr>
      </w:pPr>
      <w:r w:rsidRPr="006233C2">
        <w:rPr>
          <w:color w:val="0D0D0D"/>
        </w:rPr>
        <w:t>Kinh phí tổ chức Hội nghị được bố trí từ nguồn ngân sách và các nguồn kinh phí hợp pháp khác theo quy định hiện hành; việc quản lý, sử dụng và thanh quyết toán kinh phí phải bảo đảm đúng chế độ, tiêu chuẩn, định mức và quy định tài chính.</w:t>
      </w:r>
    </w:p>
    <w:p w14:paraId="09D0835A" w14:textId="77777777" w:rsidR="00D6254F" w:rsidRPr="006233C2" w:rsidRDefault="00D6254F" w:rsidP="006233C2">
      <w:pPr>
        <w:spacing w:after="80"/>
        <w:ind w:firstLine="720"/>
        <w:jc w:val="both"/>
        <w:rPr>
          <w:b/>
          <w:color w:val="0D0D0D"/>
        </w:rPr>
      </w:pPr>
      <w:r w:rsidRPr="006233C2">
        <w:rPr>
          <w:b/>
          <w:color w:val="0D0D0D"/>
        </w:rPr>
        <w:t>VI. TỔ CHỨC THỰC HIỆN</w:t>
      </w:r>
    </w:p>
    <w:p w14:paraId="1F4BC3BA" w14:textId="77777777" w:rsidR="00030FEF" w:rsidRPr="006233C2" w:rsidRDefault="00030FEF" w:rsidP="006233C2">
      <w:pPr>
        <w:pStyle w:val="BodyTextIndent"/>
        <w:spacing w:before="0" w:after="80" w:line="240" w:lineRule="auto"/>
        <w:ind w:firstLine="720"/>
        <w:rPr>
          <w:rFonts w:ascii="Times New Roman" w:hAnsi="Times New Roman"/>
          <w:color w:val="0D0D0D"/>
          <w:szCs w:val="28"/>
        </w:rPr>
      </w:pPr>
      <w:r w:rsidRPr="006233C2">
        <w:rPr>
          <w:rFonts w:ascii="Times New Roman" w:hAnsi="Times New Roman"/>
          <w:color w:val="0D0D0D"/>
          <w:szCs w:val="28"/>
        </w:rPr>
        <w:t xml:space="preserve">1. </w:t>
      </w:r>
      <w:r w:rsidR="00DD6AF4" w:rsidRPr="006233C2">
        <w:rPr>
          <w:rFonts w:ascii="Times New Roman" w:hAnsi="Times New Roman"/>
          <w:bCs/>
          <w:spacing w:val="0"/>
          <w:szCs w:val="28"/>
        </w:rPr>
        <w:t>Các</w:t>
      </w:r>
      <w:r w:rsidR="00DD6AF4" w:rsidRPr="006233C2">
        <w:rPr>
          <w:rFonts w:ascii="Times New Roman" w:hAnsi="Times New Roman"/>
          <w:color w:val="0D0D0D"/>
          <w:szCs w:val="28"/>
        </w:rPr>
        <w:t xml:space="preserve"> thành viên Hội đồng Nghĩa vụ quân sự xã, Ban Chỉ huy quân sự xã, Công an xã, các ban, ngành, đoàn thể và trưởng thôn căn cứ nội dung Kế hoạch chủ động chuẩn bị, phối hợp triển khai thực hiện nhiệm vụ được giao.</w:t>
      </w:r>
    </w:p>
    <w:p w14:paraId="38A07A9B" w14:textId="77777777" w:rsidR="00D6254F" w:rsidRPr="006233C2" w:rsidRDefault="00D6254F" w:rsidP="006233C2">
      <w:pPr>
        <w:pStyle w:val="BodyTextIndent"/>
        <w:spacing w:before="0" w:after="80" w:line="240" w:lineRule="auto"/>
        <w:ind w:firstLine="720"/>
        <w:rPr>
          <w:rFonts w:ascii="Times New Roman" w:hAnsi="Times New Roman"/>
          <w:color w:val="0D0D0D"/>
        </w:rPr>
      </w:pPr>
      <w:r w:rsidRPr="006233C2">
        <w:rPr>
          <w:rFonts w:ascii="Times New Roman" w:hAnsi="Times New Roman"/>
          <w:color w:val="0D0D0D"/>
        </w:rPr>
        <w:t>2. Ban Chỉ huy quân sự xã chủ trì, phối hợp với Công an xã và các đơn vị liên quan tham mưu theo dõi, đôn đốc, tổng hợp tình hình thực hiện; kịp thời báo cáo Chủ tịch Hội đồng Nghĩa vụ quân sự xã những khó khăn, vướng mắc để xem xét, chỉ đạo giải quyết.</w:t>
      </w:r>
    </w:p>
    <w:p w14:paraId="7F8C6372" w14:textId="77777777" w:rsidR="00D6254F" w:rsidRPr="006233C2" w:rsidRDefault="00D6254F" w:rsidP="006233C2">
      <w:pPr>
        <w:pStyle w:val="BodyTextIndent"/>
        <w:spacing w:before="0" w:after="80" w:line="240" w:lineRule="auto"/>
        <w:ind w:firstLine="720"/>
        <w:rPr>
          <w:rFonts w:ascii="Times New Roman" w:hAnsi="Times New Roman"/>
          <w:color w:val="0D0D0D"/>
        </w:rPr>
      </w:pPr>
      <w:r w:rsidRPr="006233C2">
        <w:rPr>
          <w:rFonts w:ascii="Times New Roman" w:hAnsi="Times New Roman"/>
          <w:color w:val="0D0D0D"/>
        </w:rPr>
        <w:t>3. Sau Hội nghị các cơ quan, đơn vị và cá nhân được phân công khẩn trương triển khai nhiệm vụ theo đúng tiến độ, đảm bảo chất lượng, hiệu quả và tuân thủ quy định pháp luật.</w:t>
      </w:r>
    </w:p>
    <w:p w14:paraId="47D01622" w14:textId="77777777" w:rsidR="00DD6AF4" w:rsidRPr="006233C2" w:rsidRDefault="00DD6AF4" w:rsidP="006233C2">
      <w:pPr>
        <w:pStyle w:val="BodyTextIndent"/>
        <w:spacing w:before="0" w:after="80" w:line="240" w:lineRule="auto"/>
        <w:ind w:firstLine="720"/>
        <w:rPr>
          <w:rFonts w:ascii="Times New Roman" w:hAnsi="Times New Roman"/>
          <w:color w:val="0D0D0D"/>
        </w:rPr>
      </w:pPr>
      <w:r w:rsidRPr="006233C2">
        <w:rPr>
          <w:rFonts w:ascii="Times New Roman" w:hAnsi="Times New Roman"/>
          <w:color w:val="0D0D0D"/>
          <w:szCs w:val="28"/>
        </w:rPr>
        <w:t>Trên đây là Kế hoạch tổ chức Hội nghị triển khai công tác tuyển chọn và gọi công dân nhập ngũ, thực hiện nghĩa vụ tham gia Công an nhân dân năm 2027 của Hội đồng Nghĩa vụ quân sự xã Hương Sơn. Đề nghị các cơ quan, đơn vị, tổ chức và cá nhân có liên quan nghiêm túc triển khai thực hiện./.</w:t>
      </w:r>
    </w:p>
    <w:tbl>
      <w:tblPr>
        <w:tblW w:w="9214" w:type="dxa"/>
        <w:tblLook w:val="01E0" w:firstRow="1" w:lastRow="1" w:firstColumn="1" w:lastColumn="1" w:noHBand="0" w:noVBand="0"/>
      </w:tblPr>
      <w:tblGrid>
        <w:gridCol w:w="4786"/>
        <w:gridCol w:w="4428"/>
      </w:tblGrid>
      <w:tr w:rsidR="00DD6AF4" w:rsidRPr="00E83A77" w14:paraId="10DC3120" w14:textId="77777777" w:rsidTr="006233C2">
        <w:tc>
          <w:tcPr>
            <w:tcW w:w="4786" w:type="dxa"/>
          </w:tcPr>
          <w:p w14:paraId="065562CA" w14:textId="77777777" w:rsidR="00DD6AF4" w:rsidRPr="00E83A77" w:rsidRDefault="00DD6AF4" w:rsidP="00DD6AF4">
            <w:pPr>
              <w:jc w:val="both"/>
              <w:rPr>
                <w:b/>
                <w:i/>
              </w:rPr>
            </w:pPr>
            <w:r w:rsidRPr="00E83A77">
              <w:rPr>
                <w:b/>
                <w:sz w:val="24"/>
                <w:szCs w:val="24"/>
              </w:rPr>
              <w:t>Nơi nhận</w:t>
            </w:r>
            <w:r w:rsidRPr="00E83A77">
              <w:rPr>
                <w:b/>
                <w:i/>
                <w:sz w:val="24"/>
                <w:szCs w:val="24"/>
              </w:rPr>
              <w:t>:</w:t>
            </w:r>
          </w:p>
          <w:p w14:paraId="14BB8839" w14:textId="77777777" w:rsidR="00DD6AF4" w:rsidRPr="00E83A77" w:rsidRDefault="00DD6AF4" w:rsidP="00DD6AF4">
            <w:pPr>
              <w:jc w:val="both"/>
              <w:rPr>
                <w:sz w:val="22"/>
              </w:rPr>
            </w:pPr>
            <w:r w:rsidRPr="00E83A77">
              <w:rPr>
                <w:sz w:val="22"/>
              </w:rPr>
              <w:t>- Thường trực Đảng ủy xã;</w:t>
            </w:r>
          </w:p>
          <w:p w14:paraId="7965A5F4" w14:textId="77777777" w:rsidR="00DD6AF4" w:rsidRPr="00E83A77" w:rsidRDefault="00DD6AF4" w:rsidP="00DD6AF4">
            <w:pPr>
              <w:jc w:val="both"/>
              <w:rPr>
                <w:sz w:val="22"/>
              </w:rPr>
            </w:pPr>
            <w:r w:rsidRPr="00E83A77">
              <w:rPr>
                <w:sz w:val="22"/>
              </w:rPr>
              <w:t>- Các đồng chí BTV, BCH Đảng bộ xã;</w:t>
            </w:r>
          </w:p>
          <w:p w14:paraId="4B9C8B22" w14:textId="77777777" w:rsidR="00DD6AF4" w:rsidRPr="00E83A77" w:rsidRDefault="00DD6AF4" w:rsidP="00DD6AF4">
            <w:pPr>
              <w:jc w:val="both"/>
              <w:rPr>
                <w:sz w:val="22"/>
              </w:rPr>
            </w:pPr>
            <w:r w:rsidRPr="00E83A77">
              <w:rPr>
                <w:sz w:val="22"/>
              </w:rPr>
              <w:t>- Ủy ban MTTQ, và các tổ chức đoàn thể;</w:t>
            </w:r>
          </w:p>
          <w:p w14:paraId="4F927D2E" w14:textId="77777777" w:rsidR="00DD6AF4" w:rsidRPr="00E83A77" w:rsidRDefault="00DD6AF4" w:rsidP="00DD6AF4">
            <w:pPr>
              <w:jc w:val="both"/>
              <w:rPr>
                <w:sz w:val="22"/>
              </w:rPr>
            </w:pPr>
            <w:r w:rsidRPr="00E83A77">
              <w:rPr>
                <w:sz w:val="22"/>
              </w:rPr>
              <w:t>- Các thành viên HĐNVQS;</w:t>
            </w:r>
          </w:p>
          <w:p w14:paraId="41D921C8" w14:textId="77777777" w:rsidR="00DD6AF4" w:rsidRPr="00E83A77" w:rsidRDefault="00DD6AF4" w:rsidP="00DD6AF4">
            <w:pPr>
              <w:jc w:val="both"/>
              <w:rPr>
                <w:sz w:val="22"/>
              </w:rPr>
            </w:pPr>
            <w:r w:rsidRPr="00E83A77">
              <w:rPr>
                <w:sz w:val="22"/>
              </w:rPr>
              <w:t>- 16 thôn trên địa bàn xã;</w:t>
            </w:r>
          </w:p>
          <w:p w14:paraId="41F1C7DA" w14:textId="77777777" w:rsidR="00DD6AF4" w:rsidRPr="00E83A77" w:rsidRDefault="00DD6AF4" w:rsidP="00DD6AF4">
            <w:pPr>
              <w:jc w:val="both"/>
              <w:rPr>
                <w:sz w:val="22"/>
              </w:rPr>
            </w:pPr>
            <w:r w:rsidRPr="00E83A77">
              <w:rPr>
                <w:sz w:val="22"/>
              </w:rPr>
              <w:t>- Lưu: VPUBND, QS.</w:t>
            </w:r>
          </w:p>
          <w:p w14:paraId="738CD9FF" w14:textId="77777777" w:rsidR="00DD6AF4" w:rsidRPr="00E83A77" w:rsidRDefault="00DD6AF4" w:rsidP="00DD6AF4">
            <w:pPr>
              <w:jc w:val="both"/>
            </w:pPr>
          </w:p>
        </w:tc>
        <w:tc>
          <w:tcPr>
            <w:tcW w:w="4428" w:type="dxa"/>
          </w:tcPr>
          <w:p w14:paraId="7D9409BD" w14:textId="77777777" w:rsidR="00D6254F" w:rsidRPr="006233C2" w:rsidRDefault="00DD6AF4" w:rsidP="00DD6AF4">
            <w:pPr>
              <w:ind w:firstLine="720"/>
              <w:jc w:val="center"/>
              <w:rPr>
                <w:b/>
                <w:sz w:val="26"/>
                <w:szCs w:val="26"/>
              </w:rPr>
            </w:pPr>
            <w:r w:rsidRPr="006233C2">
              <w:rPr>
                <w:b/>
                <w:sz w:val="26"/>
                <w:szCs w:val="26"/>
              </w:rPr>
              <w:t xml:space="preserve">TM. HỘI ĐỒNG </w:t>
            </w:r>
          </w:p>
          <w:p w14:paraId="33468C79" w14:textId="77777777" w:rsidR="00DD6AF4" w:rsidRPr="00E83A77" w:rsidRDefault="00DD6AF4" w:rsidP="00DD6AF4">
            <w:pPr>
              <w:ind w:firstLine="720"/>
              <w:jc w:val="center"/>
              <w:rPr>
                <w:b/>
              </w:rPr>
            </w:pPr>
            <w:r w:rsidRPr="006233C2">
              <w:rPr>
                <w:b/>
                <w:sz w:val="26"/>
                <w:szCs w:val="26"/>
              </w:rPr>
              <w:t>CHỦ TỊCH</w:t>
            </w:r>
          </w:p>
          <w:p w14:paraId="3487DEB1" w14:textId="77777777" w:rsidR="00DD6AF4" w:rsidRPr="00E83A77" w:rsidRDefault="00DD6AF4" w:rsidP="00DD6AF4">
            <w:pPr>
              <w:ind w:firstLine="720"/>
              <w:jc w:val="center"/>
              <w:rPr>
                <w:b/>
              </w:rPr>
            </w:pPr>
          </w:p>
          <w:p w14:paraId="5B76F2E2" w14:textId="77777777" w:rsidR="00DD6AF4" w:rsidRDefault="00DD6AF4" w:rsidP="00DD6AF4">
            <w:pPr>
              <w:ind w:firstLine="720"/>
              <w:jc w:val="center"/>
              <w:rPr>
                <w:b/>
              </w:rPr>
            </w:pPr>
          </w:p>
          <w:p w14:paraId="19FCA53E" w14:textId="77777777" w:rsidR="00E83A77" w:rsidRDefault="00E83A77" w:rsidP="00DD6AF4">
            <w:pPr>
              <w:ind w:firstLine="720"/>
              <w:jc w:val="center"/>
              <w:rPr>
                <w:b/>
              </w:rPr>
            </w:pPr>
          </w:p>
          <w:p w14:paraId="0C5BF632" w14:textId="77777777" w:rsidR="00D6254F" w:rsidRDefault="00D6254F" w:rsidP="00DD6AF4">
            <w:pPr>
              <w:ind w:firstLine="720"/>
              <w:jc w:val="center"/>
              <w:rPr>
                <w:b/>
              </w:rPr>
            </w:pPr>
          </w:p>
          <w:p w14:paraId="3F009842" w14:textId="77777777" w:rsidR="00D6254F" w:rsidRPr="00E83A77" w:rsidRDefault="00D6254F" w:rsidP="00DD6AF4">
            <w:pPr>
              <w:ind w:firstLine="720"/>
              <w:jc w:val="center"/>
              <w:rPr>
                <w:b/>
              </w:rPr>
            </w:pPr>
          </w:p>
          <w:p w14:paraId="14DDE961" w14:textId="77777777" w:rsidR="00DD6AF4" w:rsidRPr="006233C2" w:rsidRDefault="00DD6AF4" w:rsidP="00DD6AF4">
            <w:pPr>
              <w:ind w:firstLine="720"/>
              <w:jc w:val="center"/>
              <w:rPr>
                <w:b/>
                <w:sz w:val="26"/>
                <w:szCs w:val="26"/>
              </w:rPr>
            </w:pPr>
            <w:r w:rsidRPr="006233C2">
              <w:rPr>
                <w:b/>
                <w:sz w:val="26"/>
                <w:szCs w:val="26"/>
              </w:rPr>
              <w:t>CHỦ TỊCH UBND</w:t>
            </w:r>
            <w:r w:rsidR="00D6254F" w:rsidRPr="006233C2">
              <w:rPr>
                <w:b/>
                <w:sz w:val="26"/>
                <w:szCs w:val="26"/>
              </w:rPr>
              <w:t xml:space="preserve"> XÃ</w:t>
            </w:r>
          </w:p>
          <w:p w14:paraId="204EFA11" w14:textId="77777777" w:rsidR="00DD6AF4" w:rsidRPr="00E83A77" w:rsidRDefault="00DD6AF4" w:rsidP="00DD6AF4">
            <w:pPr>
              <w:ind w:firstLine="720"/>
              <w:jc w:val="center"/>
            </w:pPr>
            <w:r w:rsidRPr="00E83A77">
              <w:rPr>
                <w:b/>
              </w:rPr>
              <w:t>Hồ Thái Sơn</w:t>
            </w:r>
          </w:p>
        </w:tc>
      </w:tr>
    </w:tbl>
    <w:p w14:paraId="65C56E12" w14:textId="77777777" w:rsidR="00627DDD" w:rsidRPr="00E83A77" w:rsidRDefault="00627DDD" w:rsidP="006233C2"/>
    <w:sectPr w:rsidR="00627DDD" w:rsidRPr="00E83A77" w:rsidSect="006233C2">
      <w:headerReference w:type="default" r:id="rId8"/>
      <w:pgSz w:w="11907" w:h="16840" w:code="9"/>
      <w:pgMar w:top="1021" w:right="1021" w:bottom="680" w:left="1701" w:header="431" w:footer="431"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8C1E3A" w14:textId="77777777" w:rsidR="0034155F" w:rsidRDefault="0034155F">
      <w:r>
        <w:separator/>
      </w:r>
    </w:p>
  </w:endnote>
  <w:endnote w:type="continuationSeparator" w:id="0">
    <w:p w14:paraId="163DBA16" w14:textId="77777777" w:rsidR="0034155F" w:rsidRDefault="003415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nTime">
    <w:altName w:val="Times New Roman"/>
    <w:panose1 w:val="020B7200000000000000"/>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Batang">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928C8A" w14:textId="77777777" w:rsidR="0034155F" w:rsidRDefault="0034155F">
      <w:r>
        <w:separator/>
      </w:r>
    </w:p>
  </w:footnote>
  <w:footnote w:type="continuationSeparator" w:id="0">
    <w:p w14:paraId="25023C40" w14:textId="77777777" w:rsidR="0034155F" w:rsidRDefault="003415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36120452"/>
      <w:docPartObj>
        <w:docPartGallery w:val="Page Numbers (Top of Page)"/>
        <w:docPartUnique/>
      </w:docPartObj>
    </w:sdtPr>
    <w:sdtEndPr>
      <w:rPr>
        <w:noProof/>
      </w:rPr>
    </w:sdtEndPr>
    <w:sdtContent>
      <w:p w14:paraId="084B5D6C" w14:textId="77777777" w:rsidR="00627DDD" w:rsidRDefault="00AC4E2C">
        <w:pPr>
          <w:pStyle w:val="Header"/>
          <w:jc w:val="center"/>
        </w:pPr>
        <w:r>
          <w:fldChar w:fldCharType="begin"/>
        </w:r>
        <w:r>
          <w:instrText xml:space="preserve"> PAGE   \* MERGEFORMAT </w:instrText>
        </w:r>
        <w:r>
          <w:fldChar w:fldCharType="separate"/>
        </w:r>
        <w:r w:rsidR="00D6254F">
          <w:rPr>
            <w:noProof/>
          </w:rPr>
          <w:t>6</w:t>
        </w:r>
        <w:r>
          <w:rPr>
            <w:noProof/>
          </w:rPr>
          <w:fldChar w:fldCharType="end"/>
        </w:r>
      </w:p>
    </w:sdtContent>
  </w:sdt>
  <w:p w14:paraId="4E4BAEDB" w14:textId="77777777" w:rsidR="00627DDD" w:rsidRDefault="00627DD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D2AC6"/>
    <w:multiLevelType w:val="hybridMultilevel"/>
    <w:tmpl w:val="8078205C"/>
    <w:lvl w:ilvl="0" w:tplc="F6607D1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48FA5B96"/>
    <w:multiLevelType w:val="multilevel"/>
    <w:tmpl w:val="6B38E4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77BD611A"/>
    <w:multiLevelType w:val="multilevel"/>
    <w:tmpl w:val="CCE29DB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23239012">
    <w:abstractNumId w:val="0"/>
  </w:num>
  <w:num w:numId="2" w16cid:durableId="1409303587">
    <w:abstractNumId w:val="1"/>
  </w:num>
  <w:num w:numId="3" w16cid:durableId="117599311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revisionView w:inkAnnotations="0"/>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7DDD"/>
    <w:rsid w:val="00021FEA"/>
    <w:rsid w:val="00030FEF"/>
    <w:rsid w:val="00061E89"/>
    <w:rsid w:val="000779E0"/>
    <w:rsid w:val="001A4050"/>
    <w:rsid w:val="002814FA"/>
    <w:rsid w:val="0034155F"/>
    <w:rsid w:val="004A3D1A"/>
    <w:rsid w:val="004D5E77"/>
    <w:rsid w:val="00566CAA"/>
    <w:rsid w:val="006233C2"/>
    <w:rsid w:val="00627DDD"/>
    <w:rsid w:val="00695D70"/>
    <w:rsid w:val="006B16B6"/>
    <w:rsid w:val="0075128D"/>
    <w:rsid w:val="007F5490"/>
    <w:rsid w:val="008007F1"/>
    <w:rsid w:val="008451A8"/>
    <w:rsid w:val="0085064E"/>
    <w:rsid w:val="008B5E0E"/>
    <w:rsid w:val="008C515B"/>
    <w:rsid w:val="00904C73"/>
    <w:rsid w:val="0099197D"/>
    <w:rsid w:val="00A16D11"/>
    <w:rsid w:val="00AC4E2C"/>
    <w:rsid w:val="00AE7E05"/>
    <w:rsid w:val="00B67951"/>
    <w:rsid w:val="00BD10F8"/>
    <w:rsid w:val="00C5795C"/>
    <w:rsid w:val="00D46962"/>
    <w:rsid w:val="00D6254F"/>
    <w:rsid w:val="00DD6AF4"/>
    <w:rsid w:val="00E33DC0"/>
    <w:rsid w:val="00E83A77"/>
    <w:rsid w:val="00F467AE"/>
    <w:rsid w:val="00F631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3D0771"/>
  <w15:docId w15:val="{040841A1-EE01-4086-A9A3-8CCF0EA843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0" w:line="240" w:lineRule="auto"/>
    </w:pPr>
    <w:rPr>
      <w:rFonts w:eastAsia="Times New Roman" w:cs="Times New Roman"/>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pPr>
      <w:spacing w:before="100" w:beforeAutospacing="1" w:after="100" w:afterAutospacing="1"/>
    </w:pPr>
    <w:rPr>
      <w:sz w:val="24"/>
      <w:szCs w:val="24"/>
    </w:rPr>
  </w:style>
  <w:style w:type="paragraph" w:styleId="BodyTextIndent">
    <w:name w:val="Body Text Indent"/>
    <w:basedOn w:val="Normal"/>
    <w:link w:val="BodyTextIndentChar"/>
    <w:pPr>
      <w:spacing w:before="60" w:after="60" w:line="400" w:lineRule="exact"/>
      <w:ind w:firstLine="567"/>
      <w:jc w:val="both"/>
    </w:pPr>
    <w:rPr>
      <w:rFonts w:ascii=".VnTime" w:hAnsi=".VnTime"/>
      <w:spacing w:val="-4"/>
      <w:szCs w:val="24"/>
    </w:rPr>
  </w:style>
  <w:style w:type="character" w:customStyle="1" w:styleId="BodyTextIndentChar">
    <w:name w:val="Body Text Indent Char"/>
    <w:basedOn w:val="DefaultParagraphFont"/>
    <w:link w:val="BodyTextIndent"/>
    <w:rPr>
      <w:rFonts w:ascii=".VnTime" w:eastAsia="Times New Roman" w:hAnsi=".VnTime" w:cs="Times New Roman"/>
      <w:spacing w:val="-4"/>
      <w:szCs w:val="24"/>
    </w:rPr>
  </w:style>
  <w:style w:type="paragraph" w:styleId="NoSpacing">
    <w:name w:val="No Spacing"/>
    <w:uiPriority w:val="99"/>
    <w:qFormat/>
    <w:pPr>
      <w:spacing w:after="0" w:line="240" w:lineRule="auto"/>
    </w:pPr>
    <w:rPr>
      <w:rFonts w:eastAsia="Times New Roman" w:cs="Times New Roman"/>
      <w:sz w:val="24"/>
      <w:szCs w:val="24"/>
    </w:rPr>
  </w:style>
  <w:style w:type="paragraph" w:styleId="Header">
    <w:name w:val="header"/>
    <w:basedOn w:val="Normal"/>
    <w:link w:val="HeaderChar"/>
    <w:uiPriority w:val="99"/>
    <w:unhideWhenUsed/>
    <w:pPr>
      <w:tabs>
        <w:tab w:val="center" w:pos="4680"/>
        <w:tab w:val="right" w:pos="9360"/>
      </w:tabs>
    </w:pPr>
  </w:style>
  <w:style w:type="character" w:customStyle="1" w:styleId="HeaderChar">
    <w:name w:val="Header Char"/>
    <w:basedOn w:val="DefaultParagraphFont"/>
    <w:link w:val="Header"/>
    <w:uiPriority w:val="99"/>
    <w:rPr>
      <w:rFonts w:eastAsia="Times New Roman" w:cs="Times New Roman"/>
      <w:szCs w:val="28"/>
    </w:rPr>
  </w:style>
  <w:style w:type="paragraph" w:styleId="Footer">
    <w:name w:val="footer"/>
    <w:basedOn w:val="Normal"/>
    <w:link w:val="FooterChar"/>
    <w:uiPriority w:val="99"/>
    <w:unhideWhenUsed/>
    <w:pPr>
      <w:tabs>
        <w:tab w:val="center" w:pos="4680"/>
        <w:tab w:val="right" w:pos="9360"/>
      </w:tabs>
    </w:pPr>
  </w:style>
  <w:style w:type="character" w:customStyle="1" w:styleId="FooterChar">
    <w:name w:val="Footer Char"/>
    <w:basedOn w:val="DefaultParagraphFont"/>
    <w:link w:val="Footer"/>
    <w:uiPriority w:val="99"/>
    <w:rPr>
      <w:rFonts w:eastAsia="Times New Roman" w:cs="Times New Roman"/>
      <w:szCs w:val="28"/>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eastAsia="Times New Roman" w:hAnsi="Segoe UI" w:cs="Segoe UI"/>
      <w:sz w:val="18"/>
      <w:szCs w:val="18"/>
    </w:rPr>
  </w:style>
  <w:style w:type="paragraph" w:styleId="ListParagraph">
    <w:name w:val="List Paragraph"/>
    <w:basedOn w:val="Normal"/>
    <w:uiPriority w:val="34"/>
    <w:qFormat/>
    <w:rsid w:val="00DD6AF4"/>
    <w:pPr>
      <w:spacing w:after="160" w:line="259" w:lineRule="auto"/>
      <w:ind w:left="720"/>
      <w:contextualSpacing/>
    </w:pPr>
    <w:rPr>
      <w:rFonts w:eastAsiaTheme="minorHAnsi" w:cstheme="minorBidi"/>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9360AA-9D14-4B23-9513-8DBA8E12B6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96</TotalTime>
  <Pages>1</Pages>
  <Words>1582</Words>
  <Characters>9019</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Phan Minh</cp:lastModifiedBy>
  <cp:revision>47</cp:revision>
  <cp:lastPrinted>2026-10-13T06:53:00Z</cp:lastPrinted>
  <dcterms:created xsi:type="dcterms:W3CDTF">2026-10-13T03:13:00Z</dcterms:created>
  <dcterms:modified xsi:type="dcterms:W3CDTF">2026-10-15T13:06:00Z</dcterms:modified>
</cp:coreProperties>
</file>